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1E12" w14:textId="77777777" w:rsidR="002139B7" w:rsidRPr="00A92F06" w:rsidRDefault="002139B7" w:rsidP="002139B7">
      <w:pPr>
        <w:jc w:val="center"/>
        <w:rPr>
          <w:b/>
          <w:bCs/>
          <w:sz w:val="32"/>
          <w:szCs w:val="32"/>
          <w:u w:val="single"/>
        </w:rPr>
      </w:pPr>
      <w:r w:rsidRPr="00A92F06">
        <w:rPr>
          <w:b/>
          <w:bCs/>
          <w:sz w:val="32"/>
          <w:szCs w:val="32"/>
          <w:u w:val="single"/>
        </w:rPr>
        <w:t>THE RISK MANAGEMENT PROCESS</w:t>
      </w:r>
    </w:p>
    <w:p w14:paraId="1D3A218C" w14:textId="510E021E" w:rsidR="009065AF" w:rsidRDefault="009065AF" w:rsidP="009065AF">
      <w:pPr>
        <w:pStyle w:val="ListParagraph"/>
        <w:rPr>
          <w:b/>
          <w:bCs/>
        </w:rPr>
      </w:pPr>
    </w:p>
    <w:p w14:paraId="21740A46" w14:textId="77777777" w:rsidR="00EE67ED" w:rsidRDefault="00EE67ED" w:rsidP="009065AF">
      <w:pPr>
        <w:pStyle w:val="ListParagraph"/>
        <w:rPr>
          <w:b/>
          <w:bCs/>
        </w:rPr>
      </w:pPr>
    </w:p>
    <w:p w14:paraId="1DB8AAD1" w14:textId="77777777" w:rsidR="001E0BB0" w:rsidRDefault="004067BD" w:rsidP="00C05965">
      <w:pPr>
        <w:pStyle w:val="ListParagraph"/>
        <w:numPr>
          <w:ilvl w:val="0"/>
          <w:numId w:val="1"/>
        </w:numPr>
        <w:rPr>
          <w:b/>
          <w:bCs/>
        </w:rPr>
      </w:pPr>
      <w:r w:rsidRPr="004F388F">
        <w:rPr>
          <w:b/>
          <w:bCs/>
        </w:rPr>
        <w:t xml:space="preserve">RISK IDENTIFICATION </w:t>
      </w:r>
    </w:p>
    <w:p w14:paraId="4ABB0EA0" w14:textId="77777777" w:rsidR="00EE67ED" w:rsidRDefault="00EE67ED" w:rsidP="001E0BB0">
      <w:pPr>
        <w:ind w:left="360"/>
        <w:rPr>
          <w:b/>
          <w:bCs/>
        </w:rPr>
      </w:pPr>
    </w:p>
    <w:p w14:paraId="1E576047" w14:textId="7BBADCF1" w:rsidR="004067BD" w:rsidRPr="00FD43DC" w:rsidRDefault="00FD43DC" w:rsidP="001E0BB0">
      <w:pPr>
        <w:ind w:left="360"/>
        <w:rPr>
          <w:b/>
          <w:bCs/>
        </w:rPr>
      </w:pPr>
      <w:r w:rsidRPr="00FD43DC">
        <w:rPr>
          <w:b/>
          <w:bCs/>
        </w:rPr>
        <w:t>INTERNAL FACTORS</w:t>
      </w:r>
    </w:p>
    <w:p w14:paraId="5D5A8EBF" w14:textId="31233F5C" w:rsidR="004067BD" w:rsidRDefault="004067BD" w:rsidP="00F942C5">
      <w:pPr>
        <w:pStyle w:val="ListParagraph"/>
        <w:numPr>
          <w:ilvl w:val="0"/>
          <w:numId w:val="5"/>
        </w:numPr>
      </w:pPr>
      <w:r>
        <w:t xml:space="preserve">What are you / your service responsible for? </w:t>
      </w:r>
    </w:p>
    <w:p w14:paraId="76231BB3" w14:textId="6B653CC0" w:rsidR="004067BD" w:rsidRDefault="004067BD" w:rsidP="00F942C5">
      <w:pPr>
        <w:pStyle w:val="ListParagraph"/>
        <w:numPr>
          <w:ilvl w:val="0"/>
          <w:numId w:val="5"/>
        </w:numPr>
      </w:pPr>
      <w:r>
        <w:t>What are you</w:t>
      </w:r>
      <w:r w:rsidR="00105C1A">
        <w:t>r</w:t>
      </w:r>
      <w:r>
        <w:t xml:space="preserve"> KPI’s e.g. how success</w:t>
      </w:r>
      <w:r w:rsidR="00EB71FE">
        <w:t xml:space="preserve">ful delivery </w:t>
      </w:r>
      <w:r>
        <w:t>of (</w:t>
      </w:r>
      <w:r w:rsidR="00F942C5">
        <w:t>a</w:t>
      </w:r>
      <w:r>
        <w:t>) is measured</w:t>
      </w:r>
      <w:r w:rsidR="004F388F">
        <w:t xml:space="preserve"> or evidenced</w:t>
      </w:r>
      <w:r>
        <w:t>?</w:t>
      </w:r>
    </w:p>
    <w:p w14:paraId="3BEA902C" w14:textId="0EC1D57E" w:rsidR="00AB49EE" w:rsidRDefault="00AB49EE" w:rsidP="00AB49EE">
      <w:pPr>
        <w:pStyle w:val="ListParagraph"/>
        <w:numPr>
          <w:ilvl w:val="0"/>
          <w:numId w:val="5"/>
        </w:numPr>
      </w:pPr>
      <w:r>
        <w:t xml:space="preserve">Change </w:t>
      </w:r>
      <w:r w:rsidR="00105C1A">
        <w:t>M</w:t>
      </w:r>
      <w:r>
        <w:t xml:space="preserve">gmt </w:t>
      </w:r>
      <w:r w:rsidR="00937420">
        <w:t xml:space="preserve">(strategic plans and projects) </w:t>
      </w:r>
      <w:r>
        <w:t xml:space="preserve">- </w:t>
      </w:r>
      <w:r w:rsidR="00105C1A">
        <w:t>W</w:t>
      </w:r>
      <w:r>
        <w:t xml:space="preserve">hat are the intended </w:t>
      </w:r>
      <w:r w:rsidR="00105C1A">
        <w:t xml:space="preserve">outcomes? </w:t>
      </w:r>
    </w:p>
    <w:p w14:paraId="43636CCC" w14:textId="5851B309" w:rsidR="006C2E34" w:rsidRDefault="006C2E34" w:rsidP="00AB49EE">
      <w:pPr>
        <w:pStyle w:val="ListParagraph"/>
        <w:numPr>
          <w:ilvl w:val="0"/>
          <w:numId w:val="5"/>
        </w:numPr>
      </w:pPr>
      <w:r>
        <w:t>How can we maximise the positives and reduce the potential for negatives.</w:t>
      </w:r>
    </w:p>
    <w:p w14:paraId="64D9559B" w14:textId="77777777" w:rsidR="006C2E34" w:rsidRDefault="006C2E34" w:rsidP="00AB49EE">
      <w:pPr>
        <w:pStyle w:val="ListParagraph"/>
        <w:numPr>
          <w:ilvl w:val="0"/>
          <w:numId w:val="5"/>
        </w:numPr>
      </w:pPr>
      <w:r>
        <w:t>Consult with your sakeholders e.g. staff / consumers / contracted 3</w:t>
      </w:r>
      <w:r w:rsidRPr="006C2E34">
        <w:rPr>
          <w:vertAlign w:val="superscript"/>
        </w:rPr>
        <w:t>rd</w:t>
      </w:r>
      <w:r>
        <w:t xml:space="preserve"> parties</w:t>
      </w:r>
    </w:p>
    <w:p w14:paraId="44F2097C" w14:textId="2A667CD5" w:rsidR="006C2E34" w:rsidRDefault="006C2E34" w:rsidP="00AB49EE">
      <w:pPr>
        <w:pStyle w:val="ListParagraph"/>
        <w:numPr>
          <w:ilvl w:val="0"/>
          <w:numId w:val="5"/>
        </w:numPr>
      </w:pPr>
      <w:r>
        <w:t xml:space="preserve">Review complaints / incidents (inc near misses) / audit findings / monitoring observations  </w:t>
      </w:r>
    </w:p>
    <w:p w14:paraId="24C2954E" w14:textId="77777777" w:rsidR="00EE67ED" w:rsidRDefault="00EE67ED" w:rsidP="001E0BB0">
      <w:pPr>
        <w:ind w:firstLine="360"/>
        <w:rPr>
          <w:b/>
          <w:bCs/>
        </w:rPr>
      </w:pPr>
    </w:p>
    <w:p w14:paraId="7B948C49" w14:textId="052CDA62" w:rsidR="00AB49EE" w:rsidRPr="00FD43DC" w:rsidRDefault="00FD43DC" w:rsidP="001E0BB0">
      <w:pPr>
        <w:ind w:firstLine="360"/>
        <w:rPr>
          <w:b/>
          <w:bCs/>
        </w:rPr>
      </w:pPr>
      <w:r w:rsidRPr="00FD43DC">
        <w:rPr>
          <w:b/>
          <w:bCs/>
        </w:rPr>
        <w:t xml:space="preserve"> EXTERNAL FACTORS</w:t>
      </w:r>
    </w:p>
    <w:p w14:paraId="28365E6C" w14:textId="77E0F618" w:rsidR="004067BD" w:rsidRDefault="00105C1A" w:rsidP="001E0BB0">
      <w:pPr>
        <w:ind w:firstLine="360"/>
      </w:pPr>
      <w:r>
        <w:t xml:space="preserve">How can </w:t>
      </w:r>
      <w:r w:rsidR="002351A6">
        <w:t xml:space="preserve">an </w:t>
      </w:r>
      <w:r>
        <w:t xml:space="preserve">external variable (outside of your control) negatively impact your intended outcomes? </w:t>
      </w:r>
    </w:p>
    <w:p w14:paraId="48D10BC8" w14:textId="21439076" w:rsidR="004067BD" w:rsidRDefault="008B2BBD" w:rsidP="00F942C5">
      <w:pPr>
        <w:pStyle w:val="ListParagraph"/>
        <w:numPr>
          <w:ilvl w:val="1"/>
          <w:numId w:val="6"/>
        </w:numPr>
      </w:pPr>
      <w:r>
        <w:t>Student / Staff changes in behaviour</w:t>
      </w:r>
    </w:p>
    <w:p w14:paraId="16BDDA7D" w14:textId="46251B41" w:rsidR="004067BD" w:rsidRDefault="004067BD" w:rsidP="00F942C5">
      <w:pPr>
        <w:pStyle w:val="ListParagraph"/>
        <w:numPr>
          <w:ilvl w:val="1"/>
          <w:numId w:val="6"/>
        </w:numPr>
      </w:pPr>
      <w:r>
        <w:t xml:space="preserve">Legislation </w:t>
      </w:r>
      <w:r w:rsidR="002351A6">
        <w:t xml:space="preserve">changes </w:t>
      </w:r>
      <w:r>
        <w:t xml:space="preserve">/ </w:t>
      </w:r>
      <w:r w:rsidR="008B2BBD">
        <w:t>TEC</w:t>
      </w:r>
      <w:r w:rsidR="002351A6">
        <w:t xml:space="preserve"> </w:t>
      </w:r>
      <w:r>
        <w:t>target</w:t>
      </w:r>
      <w:r w:rsidR="002351A6">
        <w:t xml:space="preserve"> changes </w:t>
      </w:r>
    </w:p>
    <w:p w14:paraId="0C73B74B" w14:textId="4B6E5170" w:rsidR="004067BD" w:rsidRDefault="008B2BBD" w:rsidP="00F942C5">
      <w:pPr>
        <w:pStyle w:val="ListParagraph"/>
        <w:numPr>
          <w:ilvl w:val="1"/>
          <w:numId w:val="6"/>
        </w:numPr>
      </w:pPr>
      <w:r>
        <w:t>External competition</w:t>
      </w:r>
    </w:p>
    <w:p w14:paraId="4E4B6F78" w14:textId="77777777" w:rsidR="004067BD" w:rsidRDefault="004067BD" w:rsidP="00F942C5">
      <w:pPr>
        <w:pStyle w:val="ListParagraph"/>
        <w:numPr>
          <w:ilvl w:val="1"/>
          <w:numId w:val="6"/>
        </w:numPr>
      </w:pPr>
      <w:r>
        <w:t xml:space="preserve">Media attention and adverse </w:t>
      </w:r>
      <w:r w:rsidR="00105C1A">
        <w:t xml:space="preserve">public </w:t>
      </w:r>
      <w:r>
        <w:t>opinion</w:t>
      </w:r>
    </w:p>
    <w:p w14:paraId="3F00236A" w14:textId="2E0FFD61" w:rsidR="004067BD" w:rsidRDefault="002351A6" w:rsidP="00F942C5">
      <w:pPr>
        <w:pStyle w:val="ListParagraph"/>
        <w:numPr>
          <w:ilvl w:val="1"/>
          <w:numId w:val="6"/>
        </w:numPr>
      </w:pPr>
      <w:r>
        <w:t>Change of f</w:t>
      </w:r>
      <w:r w:rsidR="00105C1A">
        <w:t>acilities</w:t>
      </w:r>
      <w:r w:rsidR="004067BD">
        <w:t xml:space="preserve"> / </w:t>
      </w:r>
      <w:r>
        <w:t>e</w:t>
      </w:r>
      <w:r w:rsidR="004067BD">
        <w:t xml:space="preserve">quipment </w:t>
      </w:r>
    </w:p>
    <w:p w14:paraId="035B64AA" w14:textId="77777777" w:rsidR="004067BD" w:rsidRDefault="004067BD" w:rsidP="00F942C5">
      <w:pPr>
        <w:pStyle w:val="ListParagraph"/>
        <w:numPr>
          <w:ilvl w:val="1"/>
          <w:numId w:val="6"/>
        </w:numPr>
      </w:pPr>
      <w:r>
        <w:t>Funding</w:t>
      </w:r>
      <w:r w:rsidR="00105C1A">
        <w:t xml:space="preserve"> (internal and external)</w:t>
      </w:r>
    </w:p>
    <w:p w14:paraId="6431885A" w14:textId="77777777" w:rsidR="004067BD" w:rsidRDefault="004067BD" w:rsidP="00F942C5">
      <w:pPr>
        <w:pStyle w:val="ListParagraph"/>
        <w:numPr>
          <w:ilvl w:val="1"/>
          <w:numId w:val="6"/>
        </w:numPr>
      </w:pPr>
      <w:r>
        <w:t>Relationship with external stakeholders e.g. contracted 3</w:t>
      </w:r>
      <w:r w:rsidRPr="004067BD">
        <w:rPr>
          <w:vertAlign w:val="superscript"/>
        </w:rPr>
        <w:t>rd</w:t>
      </w:r>
      <w:r>
        <w:t xml:space="preserve"> parties or NGOs </w:t>
      </w:r>
    </w:p>
    <w:p w14:paraId="5B48C02E" w14:textId="76C09201" w:rsidR="004067BD" w:rsidRDefault="004067BD" w:rsidP="00F942C5">
      <w:pPr>
        <w:pStyle w:val="ListParagraph"/>
        <w:numPr>
          <w:ilvl w:val="1"/>
          <w:numId w:val="6"/>
        </w:numPr>
      </w:pPr>
      <w:r>
        <w:t>Quality of 3</w:t>
      </w:r>
      <w:r w:rsidRPr="004067BD">
        <w:rPr>
          <w:vertAlign w:val="superscript"/>
        </w:rPr>
        <w:t>rd</w:t>
      </w:r>
      <w:r>
        <w:t xml:space="preserve"> party services</w:t>
      </w:r>
    </w:p>
    <w:p w14:paraId="54AE1D88" w14:textId="674D5416" w:rsidR="003D4D05" w:rsidRDefault="003D4D05" w:rsidP="003D4D05">
      <w:pPr>
        <w:pStyle w:val="ListParagraph"/>
        <w:ind w:left="1440"/>
      </w:pPr>
    </w:p>
    <w:p w14:paraId="4C66676A" w14:textId="77777777" w:rsidR="00657076" w:rsidRDefault="00657076" w:rsidP="00657076">
      <w:pPr>
        <w:pStyle w:val="ListParagraph"/>
        <w:numPr>
          <w:ilvl w:val="0"/>
          <w:numId w:val="6"/>
        </w:numPr>
        <w:rPr>
          <w:b/>
        </w:rPr>
      </w:pPr>
      <w:r>
        <w:rPr>
          <w:b/>
        </w:rPr>
        <w:t xml:space="preserve">REPORT THE RISK </w:t>
      </w:r>
    </w:p>
    <w:p w14:paraId="0F9A3583" w14:textId="2CA87080" w:rsidR="00657076" w:rsidRDefault="00657076" w:rsidP="00657076">
      <w:pPr>
        <w:pStyle w:val="ListParagraph"/>
        <w:rPr>
          <w:bCs/>
        </w:rPr>
      </w:pPr>
      <w:r w:rsidRPr="00A92F06">
        <w:rPr>
          <w:bCs/>
        </w:rPr>
        <w:t>Escalate you</w:t>
      </w:r>
      <w:r>
        <w:rPr>
          <w:bCs/>
        </w:rPr>
        <w:t>r</w:t>
      </w:r>
      <w:r w:rsidRPr="00A92F06">
        <w:rPr>
          <w:bCs/>
        </w:rPr>
        <w:t xml:space="preserve"> risk concerns with your line management, this provides the opportunity for unknown factors to be discussed…perhaps there are controls already waiting to be implemented. </w:t>
      </w:r>
      <w:r w:rsidR="004A13C2">
        <w:rPr>
          <w:bCs/>
        </w:rPr>
        <w:t xml:space="preserve">If the risk needs to be added to the risk register, discuss this with the </w:t>
      </w:r>
      <w:hyperlink r:id="rId7" w:history="1">
        <w:r w:rsidR="004A13C2" w:rsidRPr="004A13C2">
          <w:rPr>
            <w:rStyle w:val="Hyperlink"/>
            <w:bCs/>
          </w:rPr>
          <w:t>Risk Manager</w:t>
        </w:r>
      </w:hyperlink>
      <w:r w:rsidR="004A13C2">
        <w:rPr>
          <w:bCs/>
        </w:rPr>
        <w:t xml:space="preserve">. Serious risks must also be discussed with your divisional SLT Mgr. </w:t>
      </w:r>
    </w:p>
    <w:p w14:paraId="4EF523B7" w14:textId="77777777" w:rsidR="00657076" w:rsidRDefault="00657076" w:rsidP="003D4D05">
      <w:pPr>
        <w:pStyle w:val="ListParagraph"/>
        <w:ind w:left="1440"/>
      </w:pPr>
    </w:p>
    <w:p w14:paraId="0682211F" w14:textId="77777777" w:rsidR="009103CA" w:rsidRPr="00A92F06" w:rsidRDefault="00937420" w:rsidP="009103CA">
      <w:pPr>
        <w:pStyle w:val="ListParagraph"/>
        <w:numPr>
          <w:ilvl w:val="0"/>
          <w:numId w:val="6"/>
        </w:numPr>
        <w:rPr>
          <w:b/>
          <w:bCs/>
        </w:rPr>
      </w:pPr>
      <w:r w:rsidRPr="00A92F06">
        <w:rPr>
          <w:b/>
          <w:bCs/>
          <w:lang w:val="en-US"/>
        </w:rPr>
        <w:t xml:space="preserve">ASSESSING THE </w:t>
      </w:r>
      <w:r w:rsidR="006D4607" w:rsidRPr="00A92F06">
        <w:rPr>
          <w:b/>
          <w:bCs/>
          <w:lang w:val="en-US"/>
        </w:rPr>
        <w:t>‘</w:t>
      </w:r>
      <w:r w:rsidR="006D4607" w:rsidRPr="00A92F06">
        <w:rPr>
          <w:b/>
          <w:bCs/>
          <w:u w:val="single"/>
          <w:lang w:val="en-US"/>
        </w:rPr>
        <w:t>INITIAL</w:t>
      </w:r>
      <w:r w:rsidR="006D4607" w:rsidRPr="00A92F06">
        <w:rPr>
          <w:b/>
          <w:bCs/>
          <w:lang w:val="en-US"/>
        </w:rPr>
        <w:t xml:space="preserve">’ </w:t>
      </w:r>
      <w:r w:rsidRPr="00A92F06">
        <w:rPr>
          <w:b/>
          <w:bCs/>
          <w:lang w:val="en-US"/>
        </w:rPr>
        <w:t>RISK</w:t>
      </w:r>
      <w:r w:rsidR="006D4607" w:rsidRPr="00A92F06">
        <w:rPr>
          <w:b/>
          <w:bCs/>
          <w:lang w:val="en-US"/>
        </w:rPr>
        <w:t xml:space="preserve"> </w:t>
      </w:r>
    </w:p>
    <w:p w14:paraId="18979543" w14:textId="1D1FE09A" w:rsidR="009103CA" w:rsidRPr="00BF126E" w:rsidRDefault="009103CA" w:rsidP="009103CA">
      <w:pPr>
        <w:pStyle w:val="ListParagraph"/>
        <w:rPr>
          <w:b/>
          <w:i/>
          <w:lang w:val="en-US"/>
        </w:rPr>
      </w:pPr>
      <w:r w:rsidRPr="00BF126E">
        <w:rPr>
          <w:b/>
          <w:i/>
          <w:lang w:val="en-US"/>
        </w:rPr>
        <w:t>This is the risk before any controls are considered…imagine a parachute jump with no equipment safety checks or training, risk of harm would be ‘extreme’.</w:t>
      </w:r>
    </w:p>
    <w:p w14:paraId="31614BF2" w14:textId="77777777" w:rsidR="009103CA" w:rsidRDefault="009103CA" w:rsidP="009103CA">
      <w:pPr>
        <w:pStyle w:val="ListParagraph"/>
      </w:pPr>
    </w:p>
    <w:p w14:paraId="362E4941" w14:textId="3144A52C" w:rsidR="009103CA" w:rsidRPr="00F942C5" w:rsidRDefault="009103CA" w:rsidP="009103CA">
      <w:pPr>
        <w:pStyle w:val="ListParagraph"/>
        <w:rPr>
          <w:b/>
        </w:rPr>
      </w:pPr>
      <w:r>
        <w:t xml:space="preserve">Use the Risk </w:t>
      </w:r>
      <w:r w:rsidR="004A13C2">
        <w:t>scoring m</w:t>
      </w:r>
      <w:r>
        <w:t>atrix to ‘score’ the risk</w:t>
      </w:r>
      <w:r w:rsidR="004A13C2">
        <w:t>, wherever possible discuss with colleagues for a consensus</w:t>
      </w:r>
      <w:r>
        <w:t xml:space="preserve">. </w:t>
      </w:r>
    </w:p>
    <w:p w14:paraId="32EDE0BD" w14:textId="77777777" w:rsidR="00937420" w:rsidRPr="00937420" w:rsidRDefault="00937420" w:rsidP="00B36F45">
      <w:pPr>
        <w:pStyle w:val="ListParagraph"/>
        <w:ind w:left="709"/>
        <w:rPr>
          <w:lang w:val="en-US"/>
        </w:rPr>
      </w:pPr>
    </w:p>
    <w:p w14:paraId="6AD37DA9" w14:textId="77777777" w:rsidR="00937420" w:rsidRDefault="00937420" w:rsidP="009103CA">
      <w:pPr>
        <w:pStyle w:val="ListParagraph"/>
        <w:numPr>
          <w:ilvl w:val="0"/>
          <w:numId w:val="3"/>
        </w:numPr>
        <w:ind w:left="1134"/>
        <w:rPr>
          <w:lang w:val="en-US"/>
        </w:rPr>
      </w:pPr>
      <w:r w:rsidRPr="009065AF">
        <w:rPr>
          <w:b/>
          <w:bCs/>
          <w:lang w:val="en-US"/>
        </w:rPr>
        <w:t>CONSEQUENCE</w:t>
      </w:r>
      <w:r>
        <w:rPr>
          <w:lang w:val="en-US"/>
        </w:rPr>
        <w:t xml:space="preserve"> - What’s the worst ‘realistic’ outcome? Don’t exaggerate…be realistic, you may have to validate this assertion in the future.</w:t>
      </w:r>
    </w:p>
    <w:p w14:paraId="4E88B5C7" w14:textId="2C2A6909" w:rsidR="00937420" w:rsidRDefault="00937420" w:rsidP="009103CA">
      <w:pPr>
        <w:pStyle w:val="ListParagraph"/>
        <w:numPr>
          <w:ilvl w:val="0"/>
          <w:numId w:val="3"/>
        </w:numPr>
        <w:ind w:left="1134"/>
        <w:rPr>
          <w:lang w:val="en-US"/>
        </w:rPr>
      </w:pPr>
      <w:r w:rsidRPr="009065AF">
        <w:rPr>
          <w:b/>
          <w:bCs/>
          <w:lang w:val="en-US"/>
        </w:rPr>
        <w:t>LIKELIHOOD</w:t>
      </w:r>
      <w:r>
        <w:rPr>
          <w:lang w:val="en-US"/>
        </w:rPr>
        <w:t xml:space="preserve"> – How likely is it that the worst case scenario from (1) will happen…has it happened before…here or anywhere? How often are we exposed to this potential consequence?</w:t>
      </w:r>
    </w:p>
    <w:p w14:paraId="0BCC892D" w14:textId="77777777" w:rsidR="00657076" w:rsidRDefault="00657076" w:rsidP="006D4607">
      <w:pPr>
        <w:pStyle w:val="ListParagraph"/>
        <w:ind w:left="709"/>
        <w:rPr>
          <w:lang w:val="en-US"/>
        </w:rPr>
      </w:pPr>
    </w:p>
    <w:p w14:paraId="67CE1371" w14:textId="519958FC" w:rsidR="00652B09" w:rsidRPr="00652B09" w:rsidRDefault="00657076" w:rsidP="00652B09">
      <w:pPr>
        <w:pStyle w:val="Heading3"/>
        <w:numPr>
          <w:ilvl w:val="0"/>
          <w:numId w:val="6"/>
        </w:numPr>
        <w:rPr>
          <w:rFonts w:eastAsiaTheme="minorHAnsi" w:cstheme="minorBidi"/>
          <w:bCs/>
          <w:i w:val="0"/>
          <w:sz w:val="22"/>
          <w:szCs w:val="22"/>
          <w:lang w:val="en-US"/>
        </w:rPr>
      </w:pPr>
      <w:r w:rsidRPr="00652B09">
        <w:rPr>
          <w:rFonts w:eastAsiaTheme="minorHAnsi" w:cstheme="minorBidi"/>
          <w:bCs/>
          <w:i w:val="0"/>
          <w:sz w:val="22"/>
          <w:szCs w:val="22"/>
          <w:lang w:val="en-US"/>
        </w:rPr>
        <w:t xml:space="preserve">RISK TREATMENT </w:t>
      </w:r>
    </w:p>
    <w:p w14:paraId="7E8FA586" w14:textId="67CCC95D" w:rsidR="00652B09" w:rsidRDefault="00652B09" w:rsidP="00652B09">
      <w:pPr>
        <w:pStyle w:val="ListParagraph"/>
        <w:ind w:left="709"/>
        <w:rPr>
          <w:lang w:val="en-US"/>
        </w:rPr>
      </w:pPr>
      <w:r w:rsidRPr="00657076">
        <w:rPr>
          <w:lang w:val="en-US"/>
        </w:rPr>
        <w:t>Risk treatment is the process of selecting and implementing the appropriate response to address the risk. Those closest to the risk with the greatest practical knowledge are best to consider the controls that are needed. Whenever possible ideas should be discussed as a group to ensure all options are considered and evaluated.</w:t>
      </w:r>
    </w:p>
    <w:p w14:paraId="26BCAA07" w14:textId="77777777" w:rsidR="00652B09" w:rsidRDefault="00652B09" w:rsidP="006D4607">
      <w:pPr>
        <w:pStyle w:val="ListParagraph"/>
        <w:ind w:left="709"/>
        <w:rPr>
          <w:lang w:val="en-US"/>
        </w:rPr>
      </w:pPr>
    </w:p>
    <w:p w14:paraId="57383C2A" w14:textId="0AEE9B6F" w:rsidR="006D4607" w:rsidRPr="006D4607" w:rsidRDefault="006D4607" w:rsidP="006D4607">
      <w:pPr>
        <w:pStyle w:val="ListParagraph"/>
        <w:numPr>
          <w:ilvl w:val="0"/>
          <w:numId w:val="6"/>
        </w:numPr>
        <w:rPr>
          <w:b/>
          <w:bCs/>
          <w:lang w:val="en-US"/>
        </w:rPr>
      </w:pPr>
      <w:r w:rsidRPr="006D4607">
        <w:rPr>
          <w:b/>
          <w:bCs/>
          <w:lang w:val="en-US"/>
        </w:rPr>
        <w:lastRenderedPageBreak/>
        <w:t>ASSESSING THE ‘</w:t>
      </w:r>
      <w:r w:rsidR="004A13C2">
        <w:rPr>
          <w:b/>
          <w:bCs/>
          <w:u w:val="single"/>
          <w:lang w:val="en-US"/>
        </w:rPr>
        <w:t>RESIDUAL</w:t>
      </w:r>
      <w:r w:rsidRPr="006D4607">
        <w:rPr>
          <w:b/>
          <w:bCs/>
          <w:lang w:val="en-US"/>
        </w:rPr>
        <w:t xml:space="preserve">’ RISK </w:t>
      </w:r>
    </w:p>
    <w:p w14:paraId="730197C2" w14:textId="10765A74" w:rsidR="006D4607" w:rsidRDefault="00BF126E" w:rsidP="00BF126E">
      <w:pPr>
        <w:pStyle w:val="Header"/>
        <w:ind w:left="720"/>
        <w:rPr>
          <w:b/>
          <w:i/>
          <w:lang w:val="en-US"/>
        </w:rPr>
      </w:pPr>
      <w:r w:rsidRPr="00C215A2">
        <w:rPr>
          <w:b/>
          <w:i/>
          <w:lang w:val="en-US"/>
        </w:rPr>
        <w:t>This is the level of risk after controls are implemented…with stringent equipment checks, qualified and experienced staff the risks of a parachute jump are drastically reduced…but no</w:t>
      </w:r>
      <w:r>
        <w:rPr>
          <w:b/>
          <w:i/>
          <w:lang w:val="en-US"/>
        </w:rPr>
        <w:t>t</w:t>
      </w:r>
      <w:r w:rsidRPr="00C215A2">
        <w:rPr>
          <w:b/>
          <w:i/>
          <w:lang w:val="en-US"/>
        </w:rPr>
        <w:t xml:space="preserve"> eliminated e.g. the risk of a fatality would now be Medium to Low.</w:t>
      </w:r>
    </w:p>
    <w:p w14:paraId="2778CB37" w14:textId="77777777" w:rsidR="00BF126E" w:rsidRDefault="00BF126E" w:rsidP="00BF126E">
      <w:pPr>
        <w:pStyle w:val="Header"/>
        <w:ind w:left="720"/>
        <w:rPr>
          <w:lang w:val="en-US"/>
        </w:rPr>
      </w:pPr>
    </w:p>
    <w:p w14:paraId="6DB27705" w14:textId="61B0846D" w:rsidR="00937420" w:rsidRDefault="00937420" w:rsidP="009103CA">
      <w:pPr>
        <w:pStyle w:val="ListParagraph"/>
        <w:numPr>
          <w:ilvl w:val="0"/>
          <w:numId w:val="9"/>
        </w:numPr>
        <w:ind w:left="993"/>
        <w:rPr>
          <w:lang w:val="en-US"/>
        </w:rPr>
      </w:pPr>
      <w:r>
        <w:rPr>
          <w:lang w:val="en-US"/>
        </w:rPr>
        <w:t xml:space="preserve">Are there any controls in place to reduce the potential </w:t>
      </w:r>
      <w:r w:rsidR="006D4607">
        <w:rPr>
          <w:lang w:val="en-US"/>
        </w:rPr>
        <w:t xml:space="preserve">for </w:t>
      </w:r>
      <w:r w:rsidR="009065AF">
        <w:rPr>
          <w:lang w:val="en-US"/>
        </w:rPr>
        <w:t xml:space="preserve">the </w:t>
      </w:r>
      <w:r>
        <w:rPr>
          <w:lang w:val="en-US"/>
        </w:rPr>
        <w:t xml:space="preserve">negative </w:t>
      </w:r>
      <w:r w:rsidR="006D4607">
        <w:rPr>
          <w:lang w:val="en-US"/>
        </w:rPr>
        <w:t xml:space="preserve">outcomes identified in </w:t>
      </w:r>
      <w:r>
        <w:rPr>
          <w:lang w:val="en-US"/>
        </w:rPr>
        <w:t xml:space="preserve">(2)? </w:t>
      </w:r>
      <w:r w:rsidR="009065AF">
        <w:rPr>
          <w:lang w:val="en-US"/>
        </w:rPr>
        <w:t xml:space="preserve">Let’s go back to the parachute jump, equipment is checked before and after every use, all staff and participants are trained to a pre-determined level with refresher training as and when required, weather conditions are checked, emergency plans are in pace for rapid response etc etc.  </w:t>
      </w:r>
      <w:r>
        <w:rPr>
          <w:lang w:val="en-US"/>
        </w:rPr>
        <w:t xml:space="preserve">   </w:t>
      </w:r>
    </w:p>
    <w:p w14:paraId="4E88287E" w14:textId="77777777" w:rsidR="009065AF" w:rsidRDefault="009065AF" w:rsidP="009065AF">
      <w:pPr>
        <w:pStyle w:val="ListParagraph"/>
        <w:ind w:left="709"/>
        <w:rPr>
          <w:lang w:val="en-US"/>
        </w:rPr>
      </w:pPr>
    </w:p>
    <w:p w14:paraId="5CF37189" w14:textId="771E9D7A" w:rsidR="009065AF" w:rsidRDefault="009065AF" w:rsidP="009103CA">
      <w:pPr>
        <w:pStyle w:val="ListParagraph"/>
        <w:numPr>
          <w:ilvl w:val="0"/>
          <w:numId w:val="9"/>
        </w:numPr>
        <w:ind w:left="993"/>
        <w:rPr>
          <w:lang w:val="en-US"/>
        </w:rPr>
      </w:pPr>
      <w:r>
        <w:rPr>
          <w:lang w:val="en-US"/>
        </w:rPr>
        <w:t xml:space="preserve">Now repeat the risk assessment undertaken in </w:t>
      </w:r>
      <w:r w:rsidRPr="001E0BB0">
        <w:rPr>
          <w:b/>
          <w:bCs/>
          <w:lang w:val="en-US"/>
        </w:rPr>
        <w:t>(2)</w:t>
      </w:r>
      <w:r>
        <w:rPr>
          <w:lang w:val="en-US"/>
        </w:rPr>
        <w:t xml:space="preserve"> but consider the impact the controls will have on the level of CONSEQUENCE and LIKELIHOOD. </w:t>
      </w:r>
    </w:p>
    <w:p w14:paraId="2CCACF9E" w14:textId="02F79F81" w:rsidR="00EE67ED" w:rsidRDefault="00EE67ED" w:rsidP="00A92F06">
      <w:pPr>
        <w:pStyle w:val="ListParagraph"/>
        <w:rPr>
          <w:b/>
          <w:bCs/>
          <w:lang w:val="en-US"/>
        </w:rPr>
      </w:pPr>
    </w:p>
    <w:p w14:paraId="70AED72D" w14:textId="77777777" w:rsidR="00657076" w:rsidRPr="00306288" w:rsidRDefault="00657076" w:rsidP="00A92F06">
      <w:pPr>
        <w:pStyle w:val="ListParagraph"/>
        <w:rPr>
          <w:b/>
          <w:bCs/>
          <w:lang w:val="en-US"/>
        </w:rPr>
      </w:pPr>
    </w:p>
    <w:p w14:paraId="12D5271E" w14:textId="483BE898" w:rsidR="00CB64CB" w:rsidRPr="00306288" w:rsidRDefault="00306288" w:rsidP="00306288">
      <w:pPr>
        <w:pStyle w:val="ListParagraph"/>
        <w:numPr>
          <w:ilvl w:val="0"/>
          <w:numId w:val="6"/>
        </w:numPr>
        <w:rPr>
          <w:b/>
          <w:bCs/>
          <w:lang w:val="en-US"/>
        </w:rPr>
      </w:pPr>
      <w:r w:rsidRPr="00306288">
        <w:rPr>
          <w:b/>
          <w:bCs/>
          <w:lang w:val="en-US"/>
        </w:rPr>
        <w:t>GOVERNANCE</w:t>
      </w:r>
    </w:p>
    <w:p w14:paraId="0EC90616" w14:textId="0BB90B87" w:rsidR="00306288" w:rsidRDefault="00306288" w:rsidP="00A92F06">
      <w:pPr>
        <w:pStyle w:val="ListParagraph"/>
        <w:rPr>
          <w:lang w:val="en-US"/>
        </w:rPr>
      </w:pPr>
      <w:r>
        <w:rPr>
          <w:lang w:val="en-US"/>
        </w:rPr>
        <w:t xml:space="preserve">Risks with a </w:t>
      </w:r>
      <w:r w:rsidRPr="00306288">
        <w:rPr>
          <w:b/>
          <w:bCs/>
          <w:lang w:val="en-US"/>
        </w:rPr>
        <w:t>‘</w:t>
      </w:r>
      <w:r w:rsidR="004A13C2">
        <w:rPr>
          <w:b/>
          <w:bCs/>
          <w:lang w:val="en-US"/>
        </w:rPr>
        <w:t>residual</w:t>
      </w:r>
      <w:r w:rsidRPr="00306288">
        <w:rPr>
          <w:b/>
          <w:bCs/>
          <w:lang w:val="en-US"/>
        </w:rPr>
        <w:t xml:space="preserve"> score</w:t>
      </w:r>
      <w:r>
        <w:rPr>
          <w:b/>
          <w:bCs/>
          <w:lang w:val="en-US"/>
        </w:rPr>
        <w:t>’</w:t>
      </w:r>
      <w:r>
        <w:rPr>
          <w:lang w:val="en-US"/>
        </w:rPr>
        <w:t xml:space="preserve"> of EXTREME or HIGH will be reported on a scheduled basis to the following governance groups for ongoing performance review:</w:t>
      </w:r>
    </w:p>
    <w:p w14:paraId="0EA8C7BB" w14:textId="77777777" w:rsidR="00306288" w:rsidRDefault="00306288" w:rsidP="00A92F06">
      <w:pPr>
        <w:pStyle w:val="ListParagraph"/>
        <w:rPr>
          <w:lang w:val="en-US"/>
        </w:rPr>
      </w:pPr>
    </w:p>
    <w:p w14:paraId="3F34AECE" w14:textId="349C2BDF" w:rsidR="00CB64CB" w:rsidRDefault="004A13C2" w:rsidP="00A92F06">
      <w:pPr>
        <w:pStyle w:val="ListParagraph"/>
        <w:rPr>
          <w:lang w:val="en-US"/>
        </w:rPr>
      </w:pPr>
      <w:r>
        <w:rPr>
          <w:b/>
          <w:bCs/>
          <w:lang w:val="en-US"/>
        </w:rPr>
        <w:t>Council</w:t>
      </w:r>
    </w:p>
    <w:p w14:paraId="3D7954F0" w14:textId="1752F6B7" w:rsidR="00306288" w:rsidRDefault="004A13C2" w:rsidP="00A92F06">
      <w:pPr>
        <w:pStyle w:val="ListParagraph"/>
        <w:rPr>
          <w:lang w:val="en-US"/>
        </w:rPr>
      </w:pPr>
      <w:r>
        <w:rPr>
          <w:b/>
          <w:bCs/>
          <w:lang w:val="en-US"/>
        </w:rPr>
        <w:t>SLT</w:t>
      </w:r>
    </w:p>
    <w:p w14:paraId="3A43AA08" w14:textId="50DEC7B4" w:rsidR="00EE67ED" w:rsidRDefault="00EE67ED" w:rsidP="00A92F06">
      <w:pPr>
        <w:pStyle w:val="ListParagraph"/>
        <w:rPr>
          <w:lang w:val="en-US"/>
        </w:rPr>
      </w:pPr>
    </w:p>
    <w:p w14:paraId="0DA01338" w14:textId="77777777" w:rsidR="00EE67ED" w:rsidRDefault="00EE67ED" w:rsidP="00A92F06">
      <w:pPr>
        <w:pStyle w:val="ListParagraph"/>
        <w:rPr>
          <w:lang w:val="en-US"/>
        </w:rPr>
      </w:pPr>
    </w:p>
    <w:p w14:paraId="3EFE89D1" w14:textId="3929DE42" w:rsidR="00A92F06" w:rsidRDefault="00A92F06" w:rsidP="00A92F06">
      <w:pPr>
        <w:pStyle w:val="ListParagraph"/>
        <w:numPr>
          <w:ilvl w:val="0"/>
          <w:numId w:val="6"/>
        </w:numPr>
        <w:rPr>
          <w:b/>
          <w:bCs/>
          <w:lang w:val="en-US"/>
        </w:rPr>
      </w:pPr>
      <w:r w:rsidRPr="00A92F06">
        <w:rPr>
          <w:b/>
          <w:bCs/>
          <w:lang w:val="en-US"/>
        </w:rPr>
        <w:t xml:space="preserve">NEW CONTROLS   </w:t>
      </w:r>
    </w:p>
    <w:p w14:paraId="0C6E2C41" w14:textId="3A3F548E" w:rsidR="00A92F06" w:rsidRDefault="00A92F06" w:rsidP="00306288">
      <w:pPr>
        <w:spacing w:after="0"/>
        <w:ind w:left="720"/>
      </w:pPr>
      <w:r>
        <w:t>After completing the steps above</w:t>
      </w:r>
      <w:r w:rsidR="00B73C76">
        <w:t>,</w:t>
      </w:r>
      <w:r>
        <w:t xml:space="preserve"> use the information to establish a clear plan of action with ‘SMART’ </w:t>
      </w:r>
    </w:p>
    <w:p w14:paraId="1DF761B4" w14:textId="46DE04B3" w:rsidR="009103CA" w:rsidRDefault="00A92F06" w:rsidP="00306288">
      <w:pPr>
        <w:spacing w:after="0"/>
        <w:ind w:left="720"/>
      </w:pPr>
      <w:r>
        <w:t>targets:  (Specifically; Measurable; Achievable; Realistic; Timely)</w:t>
      </w:r>
    </w:p>
    <w:p w14:paraId="4E6731A6" w14:textId="77777777" w:rsidR="00306288" w:rsidRDefault="00306288" w:rsidP="00306288">
      <w:pPr>
        <w:spacing w:after="0"/>
        <w:ind w:left="720"/>
      </w:pPr>
    </w:p>
    <w:p w14:paraId="10E2EBB8" w14:textId="0AA9E471" w:rsidR="00B82360" w:rsidRDefault="00971D95" w:rsidP="00682D10">
      <w:pPr>
        <w:ind w:left="709"/>
      </w:pPr>
      <w:hyperlink r:id="rId8" w:history="1">
        <w:r w:rsidR="00B82360" w:rsidRPr="002742D9">
          <w:rPr>
            <w:rStyle w:val="Hyperlink"/>
          </w:rPr>
          <w:t>ALARP</w:t>
        </w:r>
      </w:hyperlink>
    </w:p>
    <w:p w14:paraId="280A4988" w14:textId="77777777" w:rsidR="001E0BB0" w:rsidRDefault="001E0BB0" w:rsidP="00682D10">
      <w:pPr>
        <w:ind w:left="709"/>
        <w:rPr>
          <w:b/>
          <w:bCs/>
          <w:i/>
          <w:iCs/>
        </w:rPr>
      </w:pPr>
      <w:r>
        <w:rPr>
          <w:b/>
          <w:bCs/>
          <w:i/>
          <w:iCs/>
        </w:rPr>
        <w:t>‘</w:t>
      </w:r>
      <w:r w:rsidR="00B82360">
        <w:rPr>
          <w:b/>
          <w:bCs/>
          <w:i/>
          <w:iCs/>
        </w:rPr>
        <w:t>ALARP</w:t>
      </w:r>
      <w:r>
        <w:rPr>
          <w:b/>
          <w:bCs/>
          <w:i/>
          <w:iCs/>
        </w:rPr>
        <w:t>’</w:t>
      </w:r>
      <w:r w:rsidR="00B82360">
        <w:rPr>
          <w:b/>
          <w:bCs/>
          <w:i/>
          <w:iCs/>
        </w:rPr>
        <w:t xml:space="preserve"> is </w:t>
      </w:r>
      <w:r>
        <w:rPr>
          <w:b/>
          <w:bCs/>
          <w:i/>
          <w:iCs/>
        </w:rPr>
        <w:t xml:space="preserve">a common phrase in Health and Safety risk management and it can be applied to wider risk. It is </w:t>
      </w:r>
      <w:r w:rsidR="00B82360">
        <w:rPr>
          <w:b/>
          <w:bCs/>
          <w:i/>
          <w:iCs/>
        </w:rPr>
        <w:t xml:space="preserve">based on what the </w:t>
      </w:r>
      <w:r>
        <w:rPr>
          <w:b/>
          <w:bCs/>
          <w:i/>
          <w:iCs/>
        </w:rPr>
        <w:t xml:space="preserve">law feels an </w:t>
      </w:r>
      <w:r w:rsidR="00B82360">
        <w:rPr>
          <w:b/>
          <w:bCs/>
          <w:i/>
          <w:iCs/>
        </w:rPr>
        <w:t>‘</w:t>
      </w:r>
      <w:r>
        <w:rPr>
          <w:b/>
          <w:bCs/>
          <w:i/>
          <w:iCs/>
        </w:rPr>
        <w:t xml:space="preserve">individual </w:t>
      </w:r>
      <w:r w:rsidR="00B82360">
        <w:rPr>
          <w:b/>
          <w:bCs/>
          <w:i/>
          <w:iCs/>
        </w:rPr>
        <w:t xml:space="preserve">or corporate body’ would deem </w:t>
      </w:r>
      <w:r>
        <w:rPr>
          <w:b/>
          <w:bCs/>
          <w:i/>
          <w:iCs/>
        </w:rPr>
        <w:t xml:space="preserve">a </w:t>
      </w:r>
      <w:r w:rsidR="00B82360">
        <w:rPr>
          <w:b/>
          <w:bCs/>
          <w:i/>
          <w:iCs/>
        </w:rPr>
        <w:t>reasonable</w:t>
      </w:r>
      <w:r>
        <w:rPr>
          <w:b/>
          <w:bCs/>
          <w:i/>
          <w:iCs/>
        </w:rPr>
        <w:t xml:space="preserve"> level of risk control</w:t>
      </w:r>
      <w:r w:rsidR="00B82360">
        <w:rPr>
          <w:b/>
          <w:bCs/>
          <w:i/>
          <w:iCs/>
        </w:rPr>
        <w:t xml:space="preserve">, it should be noted that cost is only an obstacle for risk reduction if it is deemed ‘grossly disproportionate to the risk’. </w:t>
      </w:r>
    </w:p>
    <w:p w14:paraId="65BB7BD3" w14:textId="648A4873" w:rsidR="001E0BB0" w:rsidRDefault="00B82360" w:rsidP="00682D10">
      <w:pPr>
        <w:ind w:left="709"/>
        <w:rPr>
          <w:b/>
          <w:bCs/>
          <w:i/>
          <w:iCs/>
        </w:rPr>
      </w:pPr>
      <w:r>
        <w:rPr>
          <w:b/>
          <w:bCs/>
          <w:i/>
          <w:iCs/>
        </w:rPr>
        <w:t xml:space="preserve">The question should always be…’can we do more to reduce the risk?’ </w:t>
      </w:r>
    </w:p>
    <w:p w14:paraId="61FA588B" w14:textId="72AD785B" w:rsidR="001E0BB0" w:rsidRDefault="00B82360" w:rsidP="00682D10">
      <w:pPr>
        <w:ind w:left="709"/>
        <w:rPr>
          <w:b/>
          <w:bCs/>
          <w:i/>
          <w:iCs/>
        </w:rPr>
      </w:pPr>
      <w:r>
        <w:rPr>
          <w:b/>
          <w:bCs/>
          <w:i/>
          <w:iCs/>
        </w:rPr>
        <w:t xml:space="preserve">We are expected to use our knowledge and to learn from our peer group. Do the controls create separate risks? These need to be considered for ALARP too. </w:t>
      </w:r>
    </w:p>
    <w:p w14:paraId="58EF3531" w14:textId="77777777" w:rsidR="00CB64CB" w:rsidRPr="00CB64CB" w:rsidRDefault="00CB64CB" w:rsidP="00CB64CB">
      <w:pPr>
        <w:pStyle w:val="ListParagraph"/>
        <w:ind w:left="567"/>
        <w:rPr>
          <w:b/>
          <w:bCs/>
          <w:i/>
          <w:iCs/>
        </w:rPr>
      </w:pPr>
    </w:p>
    <w:p w14:paraId="57DC971D" w14:textId="080F95B7" w:rsidR="00FD43DC" w:rsidRPr="00FD43DC" w:rsidRDefault="001B69B5" w:rsidP="00CB64CB">
      <w:pPr>
        <w:pStyle w:val="ListParagraph"/>
        <w:numPr>
          <w:ilvl w:val="0"/>
          <w:numId w:val="6"/>
        </w:numPr>
        <w:ind w:left="709"/>
        <w:rPr>
          <w:b/>
          <w:bCs/>
          <w:i/>
          <w:iCs/>
        </w:rPr>
      </w:pPr>
      <w:r w:rsidRPr="00FD43DC">
        <w:rPr>
          <w:b/>
          <w:bCs/>
        </w:rPr>
        <w:t>MONITOR</w:t>
      </w:r>
      <w:r w:rsidR="00FD43DC">
        <w:rPr>
          <w:b/>
          <w:bCs/>
        </w:rPr>
        <w:t xml:space="preserve">ING </w:t>
      </w:r>
    </w:p>
    <w:p w14:paraId="7935B2CD" w14:textId="36331FA9" w:rsidR="001B69B5" w:rsidRPr="00FD43DC" w:rsidRDefault="00FD43DC" w:rsidP="00CB64CB">
      <w:pPr>
        <w:pStyle w:val="ListParagraph"/>
        <w:ind w:left="709" w:firstLine="8"/>
      </w:pPr>
      <w:r w:rsidRPr="00FD43DC">
        <w:t xml:space="preserve">This is an ongoing </w:t>
      </w:r>
      <w:r>
        <w:t xml:space="preserve">requirement it can be passive e.g. observation and discussion or it can be active e.g. </w:t>
      </w:r>
      <w:r w:rsidR="00AA5220">
        <w:t>audits and interviews etc. Are the controls being implemented? If not, why not?</w:t>
      </w:r>
      <w:r w:rsidRPr="00FD43DC">
        <w:t> </w:t>
      </w:r>
    </w:p>
    <w:p w14:paraId="0162406D" w14:textId="77777777" w:rsidR="00FD43DC" w:rsidRPr="00FD43DC" w:rsidRDefault="00FD43DC" w:rsidP="00FD43DC">
      <w:pPr>
        <w:pStyle w:val="ListParagraph"/>
        <w:ind w:left="567"/>
        <w:rPr>
          <w:b/>
          <w:bCs/>
          <w:i/>
          <w:iCs/>
        </w:rPr>
      </w:pPr>
    </w:p>
    <w:p w14:paraId="3C84725E" w14:textId="0C7D63DC" w:rsidR="00FD43DC" w:rsidRPr="002351A6" w:rsidRDefault="00FD43DC" w:rsidP="00CB64CB">
      <w:pPr>
        <w:pStyle w:val="ListParagraph"/>
        <w:numPr>
          <w:ilvl w:val="0"/>
          <w:numId w:val="6"/>
        </w:numPr>
        <w:ind w:left="709"/>
        <w:rPr>
          <w:b/>
          <w:bCs/>
        </w:rPr>
      </w:pPr>
      <w:r w:rsidRPr="002351A6">
        <w:rPr>
          <w:b/>
          <w:bCs/>
        </w:rPr>
        <w:t>REVIEW</w:t>
      </w:r>
    </w:p>
    <w:p w14:paraId="1C195F15" w14:textId="0BD2BB22" w:rsidR="001B69B5" w:rsidRDefault="00AA5220" w:rsidP="00CB64CB">
      <w:pPr>
        <w:pStyle w:val="ListParagraph"/>
        <w:ind w:left="709"/>
      </w:pPr>
      <w:r>
        <w:t xml:space="preserve">This generally follows a formal schedule, with the frequency of the review dependent upon the </w:t>
      </w:r>
      <w:r w:rsidR="001B69B5">
        <w:t xml:space="preserve">level of </w:t>
      </w:r>
      <w:r w:rsidR="004A13C2">
        <w:t>residual</w:t>
      </w:r>
      <w:r w:rsidR="001B69B5">
        <w:t xml:space="preserve"> risk </w:t>
      </w:r>
      <w:r>
        <w:t xml:space="preserve">score, the higher the risk the more frequent the review. The review must check that </w:t>
      </w:r>
      <w:r w:rsidRPr="00FD43DC">
        <w:t xml:space="preserve">controls </w:t>
      </w:r>
      <w:r>
        <w:t xml:space="preserve">remain </w:t>
      </w:r>
      <w:r w:rsidRPr="00FD43DC">
        <w:t>effective</w:t>
      </w:r>
      <w:r>
        <w:t>, i</w:t>
      </w:r>
      <w:r w:rsidRPr="00FD43DC">
        <w:t>f more can be done, either do it or document why it has been disregarded, as per (ALARP).</w:t>
      </w:r>
      <w:r>
        <w:t xml:space="preserve"> </w:t>
      </w:r>
    </w:p>
    <w:p w14:paraId="6677D659" w14:textId="77777777" w:rsidR="00AA5220" w:rsidRDefault="00AA5220" w:rsidP="001B69B5">
      <w:pPr>
        <w:pStyle w:val="ListParagraph"/>
        <w:ind w:left="567"/>
      </w:pPr>
    </w:p>
    <w:p w14:paraId="3C4EBF3F" w14:textId="68CA394E" w:rsidR="00FD43DC" w:rsidRPr="00FD43DC" w:rsidRDefault="00FD43DC" w:rsidP="00FD43DC">
      <w:pPr>
        <w:pStyle w:val="ListParagraph"/>
        <w:rPr>
          <w:lang w:val="en-US"/>
        </w:rPr>
      </w:pPr>
    </w:p>
    <w:p w14:paraId="62B2967B" w14:textId="77777777" w:rsidR="002139B7" w:rsidRDefault="002139B7" w:rsidP="00AA08A3">
      <w:pPr>
        <w:pStyle w:val="ListParagraph"/>
        <w:ind w:left="426"/>
      </w:pPr>
    </w:p>
    <w:p w14:paraId="7843D32F" w14:textId="448B5871" w:rsidR="002139B7" w:rsidRDefault="002742D9" w:rsidP="00AA08A3">
      <w:pPr>
        <w:ind w:left="426"/>
      </w:pPr>
      <w:r>
        <w:rPr>
          <w:b/>
          <w:bCs/>
          <w:i/>
          <w:iCs/>
        </w:rPr>
        <w:t> </w:t>
      </w:r>
    </w:p>
    <w:sectPr w:rsidR="002139B7" w:rsidSect="00B34945">
      <w:footerReference w:type="default" r:id="rId9"/>
      <w:pgSz w:w="11906" w:h="16838"/>
      <w:pgMar w:top="709" w:right="849" w:bottom="851" w:left="709" w:header="708"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00EF8" w14:textId="77777777" w:rsidR="00B34945" w:rsidRDefault="00B34945" w:rsidP="007F32D0">
      <w:pPr>
        <w:spacing w:after="0" w:line="240" w:lineRule="auto"/>
      </w:pPr>
      <w:r>
        <w:separator/>
      </w:r>
    </w:p>
  </w:endnote>
  <w:endnote w:type="continuationSeparator" w:id="0">
    <w:p w14:paraId="0CA316E9" w14:textId="77777777" w:rsidR="00B34945" w:rsidRDefault="00B34945" w:rsidP="007F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7D5F" w14:textId="0758D847" w:rsidR="007F32D0" w:rsidRDefault="007F32D0">
    <w:pPr>
      <w:pStyle w:val="Footer"/>
    </w:pPr>
    <w:r>
      <w:t xml:space="preserve">Author – Wayne Alcock (Risk </w:t>
    </w:r>
    <w:r w:rsidR="004A13C2">
      <w:t>Manager</w:t>
    </w:r>
    <w:r>
      <w:t>)</w:t>
    </w:r>
    <w:r>
      <w:tab/>
    </w:r>
    <w:r>
      <w:tab/>
    </w:r>
    <w:r>
      <w:tab/>
      <w:t xml:space="preserve">Page 2 of 2 </w:t>
    </w:r>
  </w:p>
  <w:p w14:paraId="28B391A3" w14:textId="01025A7E" w:rsidR="007F32D0" w:rsidRDefault="007F32D0">
    <w:pPr>
      <w:pStyle w:val="Footer"/>
    </w:pPr>
    <w:r>
      <w:t xml:space="preserve">Date: </w:t>
    </w:r>
    <w:r w:rsidR="004A13C2">
      <w:t>18</w:t>
    </w:r>
    <w:r>
      <w:t>/</w:t>
    </w:r>
    <w:r w:rsidR="004A13C2">
      <w:t>01</w:t>
    </w:r>
    <w:r>
      <w:t>/2</w:t>
    </w:r>
    <w:r w:rsidR="004A13C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698B" w14:textId="77777777" w:rsidR="00B34945" w:rsidRDefault="00B34945" w:rsidP="007F32D0">
      <w:pPr>
        <w:spacing w:after="0" w:line="240" w:lineRule="auto"/>
      </w:pPr>
      <w:r>
        <w:separator/>
      </w:r>
    </w:p>
  </w:footnote>
  <w:footnote w:type="continuationSeparator" w:id="0">
    <w:p w14:paraId="51D48452" w14:textId="77777777" w:rsidR="00B34945" w:rsidRDefault="00B34945" w:rsidP="007F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765"/>
    <w:multiLevelType w:val="hybridMultilevel"/>
    <w:tmpl w:val="30E675AE"/>
    <w:lvl w:ilvl="0" w:tplc="14090017">
      <w:start w:val="1"/>
      <w:numFmt w:val="lowerLetter"/>
      <w:lvlText w:val="%1)"/>
      <w:lvlJc w:val="left"/>
      <w:pPr>
        <w:ind w:left="1440" w:hanging="360"/>
      </w:pPr>
      <w:rPr>
        <w:rFonts w:hint="default"/>
      </w:rPr>
    </w:lvl>
    <w:lvl w:ilvl="1" w:tplc="1409001B">
      <w:start w:val="1"/>
      <w:numFmt w:val="lowerRoman"/>
      <w:lvlText w:val="%2."/>
      <w:lvlJc w:val="righ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C45735B"/>
    <w:multiLevelType w:val="hybridMultilevel"/>
    <w:tmpl w:val="0CAEEEB8"/>
    <w:lvl w:ilvl="0" w:tplc="1409000F">
      <w:start w:val="1"/>
      <w:numFmt w:val="decimal"/>
      <w:lvlText w:val="%1."/>
      <w:lvlJc w:val="left"/>
      <w:pPr>
        <w:ind w:left="720" w:hanging="360"/>
      </w:pPr>
      <w:rPr>
        <w:rFonts w:hint="default"/>
      </w:rPr>
    </w:lvl>
    <w:lvl w:ilvl="1" w:tplc="9B64B79A">
      <w:start w:val="1"/>
      <w:numFmt w:val="lowerLetter"/>
      <w:lvlText w:val="%2)"/>
      <w:lvlJc w:val="righ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9971EC"/>
    <w:multiLevelType w:val="hybridMultilevel"/>
    <w:tmpl w:val="17FEDCA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C46036"/>
    <w:multiLevelType w:val="hybridMultilevel"/>
    <w:tmpl w:val="46D4AC2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DF0BDC"/>
    <w:multiLevelType w:val="hybridMultilevel"/>
    <w:tmpl w:val="C5166DAC"/>
    <w:lvl w:ilvl="0" w:tplc="14090017">
      <w:start w:val="1"/>
      <w:numFmt w:val="lowerLetter"/>
      <w:lvlText w:val="%1)"/>
      <w:lvlJc w:val="left"/>
      <w:pPr>
        <w:ind w:left="775" w:hanging="360"/>
      </w:pPr>
      <w:rPr>
        <w:rFonts w:hint="default"/>
      </w:rPr>
    </w:lvl>
    <w:lvl w:ilvl="1" w:tplc="14090019">
      <w:start w:val="1"/>
      <w:numFmt w:val="lowerLetter"/>
      <w:lvlText w:val="%2."/>
      <w:lvlJc w:val="left"/>
      <w:pPr>
        <w:ind w:left="1495" w:hanging="360"/>
      </w:pPr>
    </w:lvl>
    <w:lvl w:ilvl="2" w:tplc="1409001B" w:tentative="1">
      <w:start w:val="1"/>
      <w:numFmt w:val="lowerRoman"/>
      <w:lvlText w:val="%3."/>
      <w:lvlJc w:val="right"/>
      <w:pPr>
        <w:ind w:left="2215" w:hanging="180"/>
      </w:pPr>
    </w:lvl>
    <w:lvl w:ilvl="3" w:tplc="1409000F" w:tentative="1">
      <w:start w:val="1"/>
      <w:numFmt w:val="decimal"/>
      <w:lvlText w:val="%4."/>
      <w:lvlJc w:val="left"/>
      <w:pPr>
        <w:ind w:left="2935" w:hanging="360"/>
      </w:pPr>
    </w:lvl>
    <w:lvl w:ilvl="4" w:tplc="14090019" w:tentative="1">
      <w:start w:val="1"/>
      <w:numFmt w:val="lowerLetter"/>
      <w:lvlText w:val="%5."/>
      <w:lvlJc w:val="left"/>
      <w:pPr>
        <w:ind w:left="3655" w:hanging="360"/>
      </w:pPr>
    </w:lvl>
    <w:lvl w:ilvl="5" w:tplc="1409001B" w:tentative="1">
      <w:start w:val="1"/>
      <w:numFmt w:val="lowerRoman"/>
      <w:lvlText w:val="%6."/>
      <w:lvlJc w:val="right"/>
      <w:pPr>
        <w:ind w:left="4375" w:hanging="180"/>
      </w:pPr>
    </w:lvl>
    <w:lvl w:ilvl="6" w:tplc="1409000F" w:tentative="1">
      <w:start w:val="1"/>
      <w:numFmt w:val="decimal"/>
      <w:lvlText w:val="%7."/>
      <w:lvlJc w:val="left"/>
      <w:pPr>
        <w:ind w:left="5095" w:hanging="360"/>
      </w:pPr>
    </w:lvl>
    <w:lvl w:ilvl="7" w:tplc="14090019" w:tentative="1">
      <w:start w:val="1"/>
      <w:numFmt w:val="lowerLetter"/>
      <w:lvlText w:val="%8."/>
      <w:lvlJc w:val="left"/>
      <w:pPr>
        <w:ind w:left="5815" w:hanging="360"/>
      </w:pPr>
    </w:lvl>
    <w:lvl w:ilvl="8" w:tplc="1409001B" w:tentative="1">
      <w:start w:val="1"/>
      <w:numFmt w:val="lowerRoman"/>
      <w:lvlText w:val="%9."/>
      <w:lvlJc w:val="right"/>
      <w:pPr>
        <w:ind w:left="6535" w:hanging="180"/>
      </w:pPr>
    </w:lvl>
  </w:abstractNum>
  <w:abstractNum w:abstractNumId="5" w15:restartNumberingAfterBreak="0">
    <w:nsid w:val="46711050"/>
    <w:multiLevelType w:val="hybridMultilevel"/>
    <w:tmpl w:val="E5465F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93A495C"/>
    <w:multiLevelType w:val="hybridMultilevel"/>
    <w:tmpl w:val="E5465F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A4A0AB2"/>
    <w:multiLevelType w:val="hybridMultilevel"/>
    <w:tmpl w:val="CC8E0C4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DE845C7"/>
    <w:multiLevelType w:val="hybridMultilevel"/>
    <w:tmpl w:val="33D00FBC"/>
    <w:lvl w:ilvl="0" w:tplc="43988EBC">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9" w15:restartNumberingAfterBreak="0">
    <w:nsid w:val="79017B81"/>
    <w:multiLevelType w:val="hybridMultilevel"/>
    <w:tmpl w:val="2A46385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3617962">
    <w:abstractNumId w:val="6"/>
  </w:num>
  <w:num w:numId="2" w16cid:durableId="1351252840">
    <w:abstractNumId w:val="2"/>
  </w:num>
  <w:num w:numId="3" w16cid:durableId="83301965">
    <w:abstractNumId w:val="4"/>
  </w:num>
  <w:num w:numId="4" w16cid:durableId="271330734">
    <w:abstractNumId w:val="9"/>
  </w:num>
  <w:num w:numId="5" w16cid:durableId="141191922">
    <w:abstractNumId w:val="0"/>
  </w:num>
  <w:num w:numId="6" w16cid:durableId="1391419066">
    <w:abstractNumId w:val="1"/>
  </w:num>
  <w:num w:numId="7" w16cid:durableId="581069306">
    <w:abstractNumId w:val="5"/>
  </w:num>
  <w:num w:numId="8" w16cid:durableId="280721058">
    <w:abstractNumId w:val="3"/>
  </w:num>
  <w:num w:numId="9" w16cid:durableId="350451511">
    <w:abstractNumId w:val="8"/>
  </w:num>
  <w:num w:numId="10" w16cid:durableId="1151671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BD"/>
    <w:rsid w:val="00022E31"/>
    <w:rsid w:val="00063A3A"/>
    <w:rsid w:val="00105C1A"/>
    <w:rsid w:val="001B69B5"/>
    <w:rsid w:val="001E0BB0"/>
    <w:rsid w:val="002139B7"/>
    <w:rsid w:val="002351A6"/>
    <w:rsid w:val="002742D9"/>
    <w:rsid w:val="002A0313"/>
    <w:rsid w:val="00306288"/>
    <w:rsid w:val="003A10B3"/>
    <w:rsid w:val="003A2F30"/>
    <w:rsid w:val="003A5E7F"/>
    <w:rsid w:val="003B1A9F"/>
    <w:rsid w:val="003D4D05"/>
    <w:rsid w:val="004067BD"/>
    <w:rsid w:val="004906D9"/>
    <w:rsid w:val="004A13C2"/>
    <w:rsid w:val="004C56E2"/>
    <w:rsid w:val="004E3482"/>
    <w:rsid w:val="004F388F"/>
    <w:rsid w:val="00601C7A"/>
    <w:rsid w:val="0064785E"/>
    <w:rsid w:val="00652B09"/>
    <w:rsid w:val="00657076"/>
    <w:rsid w:val="00682D10"/>
    <w:rsid w:val="006C2E34"/>
    <w:rsid w:val="006D4607"/>
    <w:rsid w:val="0072506B"/>
    <w:rsid w:val="00743FD5"/>
    <w:rsid w:val="007F32D0"/>
    <w:rsid w:val="008052C2"/>
    <w:rsid w:val="00887476"/>
    <w:rsid w:val="00894885"/>
    <w:rsid w:val="008B2BBD"/>
    <w:rsid w:val="008F1678"/>
    <w:rsid w:val="009065AF"/>
    <w:rsid w:val="009103CA"/>
    <w:rsid w:val="009141C0"/>
    <w:rsid w:val="00937420"/>
    <w:rsid w:val="00971D95"/>
    <w:rsid w:val="0097553F"/>
    <w:rsid w:val="00996B7A"/>
    <w:rsid w:val="009F128B"/>
    <w:rsid w:val="00A271B3"/>
    <w:rsid w:val="00A92F06"/>
    <w:rsid w:val="00AA08A3"/>
    <w:rsid w:val="00AA5220"/>
    <w:rsid w:val="00AB49EE"/>
    <w:rsid w:val="00B34945"/>
    <w:rsid w:val="00B36F45"/>
    <w:rsid w:val="00B73C76"/>
    <w:rsid w:val="00B82360"/>
    <w:rsid w:val="00BF126E"/>
    <w:rsid w:val="00C055DB"/>
    <w:rsid w:val="00C246FB"/>
    <w:rsid w:val="00C84147"/>
    <w:rsid w:val="00CB64CB"/>
    <w:rsid w:val="00DE37E0"/>
    <w:rsid w:val="00E37A2D"/>
    <w:rsid w:val="00EB1F74"/>
    <w:rsid w:val="00EB71FE"/>
    <w:rsid w:val="00EE67ED"/>
    <w:rsid w:val="00F10562"/>
    <w:rsid w:val="00F273D0"/>
    <w:rsid w:val="00F942C5"/>
    <w:rsid w:val="00FD43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C335"/>
  <w15:chartTrackingRefBased/>
  <w15:docId w15:val="{20B01180-EEF2-41F0-945B-9E5C2DC4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unhideWhenUsed/>
    <w:qFormat/>
    <w:rsid w:val="00652B09"/>
    <w:pPr>
      <w:keepNext/>
      <w:keepLines/>
      <w:spacing w:before="40" w:after="80" w:line="264" w:lineRule="auto"/>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7BD"/>
    <w:pPr>
      <w:ind w:left="720"/>
      <w:contextualSpacing/>
    </w:pPr>
  </w:style>
  <w:style w:type="table" w:styleId="TableGrid">
    <w:name w:val="Table Grid"/>
    <w:basedOn w:val="TableNormal"/>
    <w:uiPriority w:val="39"/>
    <w:rsid w:val="0021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2C5"/>
    <w:rPr>
      <w:color w:val="0563C1" w:themeColor="hyperlink"/>
      <w:u w:val="single"/>
    </w:rPr>
  </w:style>
  <w:style w:type="character" w:styleId="FollowedHyperlink">
    <w:name w:val="FollowedHyperlink"/>
    <w:basedOn w:val="DefaultParagraphFont"/>
    <w:uiPriority w:val="99"/>
    <w:semiHidden/>
    <w:unhideWhenUsed/>
    <w:rsid w:val="00F942C5"/>
    <w:rPr>
      <w:color w:val="954F72" w:themeColor="followedHyperlink"/>
      <w:u w:val="single"/>
    </w:rPr>
  </w:style>
  <w:style w:type="paragraph" w:styleId="Header">
    <w:name w:val="header"/>
    <w:basedOn w:val="Normal"/>
    <w:link w:val="HeaderChar"/>
    <w:uiPriority w:val="99"/>
    <w:unhideWhenUsed/>
    <w:rsid w:val="007F3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D0"/>
  </w:style>
  <w:style w:type="paragraph" w:styleId="Footer">
    <w:name w:val="footer"/>
    <w:basedOn w:val="Normal"/>
    <w:link w:val="FooterChar"/>
    <w:uiPriority w:val="99"/>
    <w:unhideWhenUsed/>
    <w:rsid w:val="007F3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D0"/>
  </w:style>
  <w:style w:type="character" w:customStyle="1" w:styleId="UnresolvedMention1">
    <w:name w:val="Unresolved Mention1"/>
    <w:basedOn w:val="DefaultParagraphFont"/>
    <w:uiPriority w:val="99"/>
    <w:semiHidden/>
    <w:unhideWhenUsed/>
    <w:rsid w:val="002742D9"/>
    <w:rPr>
      <w:color w:val="605E5C"/>
      <w:shd w:val="clear" w:color="auto" w:fill="E1DFDD"/>
    </w:rPr>
  </w:style>
  <w:style w:type="character" w:customStyle="1" w:styleId="Heading3Char">
    <w:name w:val="Heading 3 Char"/>
    <w:basedOn w:val="DefaultParagraphFont"/>
    <w:link w:val="Heading3"/>
    <w:uiPriority w:val="9"/>
    <w:rsid w:val="00652B09"/>
    <w:rPr>
      <w:rFonts w:eastAsiaTheme="majorEastAsia" w:cstheme="majorBidi"/>
      <w:b/>
      <w:i/>
      <w:sz w:val="24"/>
      <w:szCs w:val="24"/>
    </w:rPr>
  </w:style>
  <w:style w:type="character" w:styleId="UnresolvedMention">
    <w:name w:val="Unresolved Mention"/>
    <w:basedOn w:val="DefaultParagraphFont"/>
    <w:uiPriority w:val="99"/>
    <w:semiHidden/>
    <w:unhideWhenUsed/>
    <w:rsid w:val="004A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nvfile03\Workspace$\Quality%20&amp;%20Clinical%20Governance\Patient%20Safety%20&amp;%20Risk\Wayne's%20Risk%20Folder\Guidance%20&amp;%20Support\Worksafe%20ALARP.pdf" TargetMode="External"/><Relationship Id="rId3" Type="http://schemas.openxmlformats.org/officeDocument/2006/relationships/settings" Target="settings.xml"/><Relationship Id="rId7" Type="http://schemas.openxmlformats.org/officeDocument/2006/relationships/hyperlink" Target="mailto:wayne.alcock@otago.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Southern DHB</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Alcock</dc:creator>
  <cp:keywords/>
  <dc:description/>
  <cp:lastModifiedBy>Wendy Houliston</cp:lastModifiedBy>
  <cp:revision>2</cp:revision>
  <dcterms:created xsi:type="dcterms:W3CDTF">2024-09-04T21:39:00Z</dcterms:created>
  <dcterms:modified xsi:type="dcterms:W3CDTF">2024-09-04T21:39:00Z</dcterms:modified>
</cp:coreProperties>
</file>