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D5D0" w14:textId="179C9422" w:rsidR="002E7192" w:rsidRDefault="000032DD" w:rsidP="008A25EA">
      <w:pPr>
        <w:pStyle w:val="Heading1"/>
      </w:pPr>
      <w:r>
        <w:t>Research Protocol Template</w:t>
      </w:r>
    </w:p>
    <w:p w14:paraId="7E1DBF37" w14:textId="31F27993" w:rsidR="000032DD" w:rsidRDefault="000032DD" w:rsidP="004B3510">
      <w:pPr>
        <w:pStyle w:val="Subtitle"/>
      </w:pPr>
      <w:r>
        <w:t>Overview</w:t>
      </w:r>
    </w:p>
    <w:p w14:paraId="1C25DF49" w14:textId="6A95D8A6" w:rsidR="000032DD" w:rsidRPr="008A25EA" w:rsidRDefault="000032DD" w:rsidP="008A25EA">
      <w:r w:rsidRPr="008A25EA">
        <w:t xml:space="preserve">A protocol is the primary document for the conduct of any audit or study. The protocol should describe in detail </w:t>
      </w:r>
      <w:r w:rsidR="001F5713">
        <w:t xml:space="preserve">the study goals and </w:t>
      </w:r>
      <w:r w:rsidRPr="008A25EA">
        <w:t xml:space="preserve">how the study will be performed. </w:t>
      </w:r>
    </w:p>
    <w:p w14:paraId="324901D3" w14:textId="3CC85D00" w:rsidR="000032DD" w:rsidRPr="008A25EA" w:rsidRDefault="000032DD" w:rsidP="008A25EA">
      <w:r w:rsidRPr="008A25EA">
        <w:t>This template contains key section</w:t>
      </w:r>
      <w:r w:rsidR="001F5713">
        <w:t xml:space="preserve"> headings</w:t>
      </w:r>
      <w:r w:rsidRPr="008A25EA">
        <w:t xml:space="preserve"> found in many research protocols, and questions or tips to consider when writing that section. Some sections will not be relevant for your proposed study, and so these may be modified or omitted. </w:t>
      </w:r>
    </w:p>
    <w:p w14:paraId="21898CE6" w14:textId="62B4298D" w:rsidR="000032DD" w:rsidRPr="008A25EA" w:rsidRDefault="000032DD" w:rsidP="008A25EA">
      <w:r w:rsidRPr="008A25EA">
        <w:t xml:space="preserve">If a study already has a protocol (e.g. </w:t>
      </w:r>
      <w:r w:rsidR="00666966">
        <w:t xml:space="preserve">a </w:t>
      </w:r>
      <w:r w:rsidRPr="008A25EA">
        <w:t>collaborative study</w:t>
      </w:r>
      <w:r w:rsidRPr="008A25EA">
        <w:rPr>
          <w:i/>
        </w:rPr>
        <w:t>)</w:t>
      </w:r>
      <w:r w:rsidRPr="008A25EA">
        <w:t xml:space="preserve"> then that should be used. There is no need to write another protocol for every country or site. However, you may need to consider a country-specific appendix and other study documents will usually need to be modified for New Zealand. </w:t>
      </w:r>
    </w:p>
    <w:p w14:paraId="2DCDB1BC" w14:textId="6D286B27" w:rsidR="00BC5378" w:rsidRPr="008A25EA" w:rsidRDefault="00BC5378" w:rsidP="008A25EA">
      <w:r w:rsidRPr="008A25EA">
        <w:t xml:space="preserve">The final page of this template contains a list of resources you may find useful as you develop your study protocol. </w:t>
      </w:r>
    </w:p>
    <w:p w14:paraId="711025C9" w14:textId="13868E0D" w:rsidR="00BC5378" w:rsidRDefault="00BC5378" w:rsidP="008A25EA">
      <w:r>
        <w:br w:type="page"/>
      </w:r>
    </w:p>
    <w:p w14:paraId="64182786" w14:textId="77777777" w:rsidR="00BC5378" w:rsidRPr="008A25EA" w:rsidRDefault="00BC5378" w:rsidP="008A25EA">
      <w:pPr>
        <w:pStyle w:val="Heading2"/>
      </w:pPr>
      <w:r w:rsidRPr="008A25EA">
        <w:lastRenderedPageBreak/>
        <w:t>Study title</w:t>
      </w:r>
    </w:p>
    <w:p w14:paraId="2C045048" w14:textId="7D048EE6" w:rsidR="00BC5378" w:rsidRPr="00561354" w:rsidRDefault="00BC5378" w:rsidP="008A25EA">
      <w:r w:rsidRPr="00561354">
        <w:rPr>
          <w:b/>
          <w:bCs/>
        </w:rPr>
        <w:t>Be consistent</w:t>
      </w:r>
      <w:r w:rsidRPr="00561354">
        <w:t xml:space="preserve"> – use the same title across study documents (including regulatory applications).</w:t>
      </w:r>
    </w:p>
    <w:p w14:paraId="1B5484FE" w14:textId="7183B5D3" w:rsidR="00BC5378" w:rsidRPr="00561354" w:rsidRDefault="008A25EA" w:rsidP="008A25EA">
      <w:r w:rsidRPr="00561354">
        <w:t xml:space="preserve">Clearly and concisely describe your study. </w:t>
      </w:r>
    </w:p>
    <w:p w14:paraId="7DA856EE" w14:textId="4C1E71FB" w:rsidR="008A25EA" w:rsidRPr="00561354" w:rsidRDefault="008A25EA" w:rsidP="008A25EA">
      <w:r w:rsidRPr="00561354">
        <w:t xml:space="preserve">Consider </w:t>
      </w:r>
      <w:r w:rsidR="00C67DE1" w:rsidRPr="00561354">
        <w:t xml:space="preserve">the </w:t>
      </w:r>
      <w:r w:rsidRPr="00561354">
        <w:t xml:space="preserve">PICO </w:t>
      </w:r>
      <w:r w:rsidR="00C67DE1" w:rsidRPr="00561354">
        <w:t>model</w:t>
      </w:r>
      <w:r w:rsidRPr="00561354">
        <w:t xml:space="preserve">- </w:t>
      </w:r>
      <w:r w:rsidRPr="00561354">
        <w:rPr>
          <w:b/>
          <w:bCs/>
        </w:rPr>
        <w:t>p</w:t>
      </w:r>
      <w:r w:rsidRPr="00561354">
        <w:t xml:space="preserve">opulation, </w:t>
      </w:r>
      <w:r w:rsidRPr="00561354">
        <w:rPr>
          <w:b/>
          <w:bCs/>
        </w:rPr>
        <w:t>i</w:t>
      </w:r>
      <w:r w:rsidRPr="00561354">
        <w:t xml:space="preserve">ntervention, </w:t>
      </w:r>
      <w:r w:rsidRPr="00561354">
        <w:rPr>
          <w:b/>
          <w:bCs/>
        </w:rPr>
        <w:t>c</w:t>
      </w:r>
      <w:r w:rsidRPr="00561354">
        <w:t xml:space="preserve">omparator/control, and </w:t>
      </w:r>
      <w:r w:rsidRPr="00561354">
        <w:rPr>
          <w:b/>
          <w:bCs/>
        </w:rPr>
        <w:t>o</w:t>
      </w:r>
      <w:r w:rsidRPr="00561354">
        <w:t>utcomes</w:t>
      </w:r>
      <w:r w:rsidR="00C67DE1" w:rsidRPr="00561354">
        <w:rPr>
          <w:rStyle w:val="FootnoteReference"/>
        </w:rPr>
        <w:footnoteReference w:id="1"/>
      </w:r>
      <w:r w:rsidR="00C67DE1" w:rsidRPr="00561354">
        <w:rPr>
          <w:rStyle w:val="FootnoteReference"/>
        </w:rPr>
        <w:footnoteReference w:id="2"/>
      </w:r>
    </w:p>
    <w:p w14:paraId="17956AD6" w14:textId="33E36AA7" w:rsidR="008A25EA" w:rsidRPr="008A25EA" w:rsidRDefault="008A25EA" w:rsidP="008A25EA">
      <w:pPr>
        <w:pStyle w:val="Heading2"/>
      </w:pPr>
      <w:r>
        <w:t>Lay/Short</w:t>
      </w:r>
      <w:r w:rsidRPr="008A25EA">
        <w:t xml:space="preserve"> title</w:t>
      </w:r>
    </w:p>
    <w:p w14:paraId="3C5A5EF7" w14:textId="2A7956D7" w:rsidR="008A25EA" w:rsidRPr="00561354" w:rsidRDefault="008A25EA" w:rsidP="008A25EA">
      <w:r w:rsidRPr="00561354">
        <w:t>Should be easily understood by non-experts</w:t>
      </w:r>
      <w:r w:rsidR="00561354">
        <w:t>.</w:t>
      </w:r>
    </w:p>
    <w:p w14:paraId="12F3558E" w14:textId="31A2664C" w:rsidR="000032DD" w:rsidRPr="00561354" w:rsidRDefault="008A25EA" w:rsidP="008A25EA">
      <w:r w:rsidRPr="00561354">
        <w:t xml:space="preserve">Sometimes requested by the Ethics Committee, or clinical study registries or on funding applications. </w:t>
      </w:r>
    </w:p>
    <w:p w14:paraId="730AF564" w14:textId="30669530" w:rsidR="00C67DE1" w:rsidRDefault="00C67DE1" w:rsidP="00C67DE1">
      <w:pPr>
        <w:pStyle w:val="Heading2"/>
      </w:pPr>
      <w:r>
        <w:t>Investigators</w:t>
      </w:r>
    </w:p>
    <w:p w14:paraId="00BBEE44" w14:textId="413BA66E" w:rsidR="00C67DE1" w:rsidRDefault="00C67DE1" w:rsidP="00C67DE1">
      <w:r>
        <w:rPr>
          <w:b/>
          <w:bCs/>
        </w:rPr>
        <w:t xml:space="preserve">Principal Investigator: </w:t>
      </w:r>
      <w:r>
        <w:rPr>
          <w:b/>
          <w:bCs/>
        </w:rPr>
        <w:tab/>
      </w:r>
      <w:r>
        <w:t>Title Name,</w:t>
      </w:r>
      <w:r w:rsidRPr="00C67DE1">
        <w:t xml:space="preserve"> </w:t>
      </w:r>
      <w:r>
        <w:t>Position, Department, Institution</w:t>
      </w:r>
    </w:p>
    <w:p w14:paraId="280912D5" w14:textId="7F243D3B" w:rsidR="00C67DE1" w:rsidRDefault="00C67DE1" w:rsidP="00C67DE1">
      <w:r>
        <w:tab/>
      </w:r>
      <w:r>
        <w:tab/>
      </w:r>
      <w:r>
        <w:tab/>
      </w:r>
      <w:r>
        <w:tab/>
        <w:t xml:space="preserve">Email: </w:t>
      </w:r>
    </w:p>
    <w:p w14:paraId="4897D23C" w14:textId="577E2251" w:rsidR="00C67DE1" w:rsidRDefault="00C67DE1" w:rsidP="00C67DE1">
      <w:r>
        <w:tab/>
      </w:r>
      <w:r>
        <w:tab/>
      </w:r>
      <w:r>
        <w:tab/>
      </w:r>
      <w:r>
        <w:tab/>
        <w:t xml:space="preserve">Phone: </w:t>
      </w:r>
    </w:p>
    <w:p w14:paraId="67F4E240" w14:textId="77777777" w:rsidR="00C67DE1" w:rsidRDefault="00C67DE1" w:rsidP="00C67DE1"/>
    <w:p w14:paraId="2AEE1C3C" w14:textId="053E1877" w:rsidR="00C67DE1" w:rsidRDefault="00C67DE1" w:rsidP="00C67DE1">
      <w:r>
        <w:rPr>
          <w:b/>
          <w:bCs/>
        </w:rPr>
        <w:t xml:space="preserve">Co-investigators: </w:t>
      </w:r>
      <w:r>
        <w:rPr>
          <w:b/>
          <w:bCs/>
        </w:rPr>
        <w:tab/>
      </w:r>
      <w:r>
        <w:rPr>
          <w:b/>
          <w:bCs/>
        </w:rPr>
        <w:tab/>
      </w:r>
      <w:r>
        <w:t>Title Name,</w:t>
      </w:r>
      <w:r w:rsidRPr="00C67DE1">
        <w:t xml:space="preserve"> </w:t>
      </w:r>
      <w:r>
        <w:t>Position, Department, Institution</w:t>
      </w:r>
    </w:p>
    <w:p w14:paraId="0BBE012B" w14:textId="77777777" w:rsidR="00C67DE1" w:rsidRDefault="00C67DE1" w:rsidP="00C67DE1">
      <w:r>
        <w:tab/>
      </w:r>
      <w:r>
        <w:tab/>
      </w:r>
      <w:r>
        <w:tab/>
      </w:r>
      <w:r>
        <w:tab/>
        <w:t xml:space="preserve">Email: </w:t>
      </w:r>
    </w:p>
    <w:p w14:paraId="4D8C66FE" w14:textId="77777777" w:rsidR="00C67DE1" w:rsidRDefault="00C67DE1" w:rsidP="00C67DE1">
      <w:pPr>
        <w:ind w:left="2160" w:firstLine="720"/>
      </w:pPr>
      <w:r>
        <w:t>Title Name,</w:t>
      </w:r>
      <w:r w:rsidRPr="00C67DE1">
        <w:t xml:space="preserve"> </w:t>
      </w:r>
      <w:r>
        <w:t>Position, Department, Institution</w:t>
      </w:r>
    </w:p>
    <w:p w14:paraId="1E580E12" w14:textId="77777777" w:rsidR="00C67DE1" w:rsidRDefault="00C67DE1" w:rsidP="00C67DE1">
      <w:r>
        <w:tab/>
      </w:r>
      <w:r>
        <w:tab/>
      </w:r>
      <w:r>
        <w:tab/>
      </w:r>
      <w:r>
        <w:tab/>
        <w:t xml:space="preserve">Email: </w:t>
      </w:r>
    </w:p>
    <w:p w14:paraId="4DF8D069" w14:textId="77777777" w:rsidR="00C67DE1" w:rsidRDefault="00C67DE1" w:rsidP="00C67DE1">
      <w:r>
        <w:tab/>
      </w:r>
      <w:r>
        <w:tab/>
      </w:r>
      <w:r>
        <w:tab/>
      </w:r>
      <w:r>
        <w:tab/>
        <w:t>Title Name,</w:t>
      </w:r>
      <w:r w:rsidRPr="00C67DE1">
        <w:t xml:space="preserve"> </w:t>
      </w:r>
      <w:r>
        <w:t>Position, Department, Institution</w:t>
      </w:r>
    </w:p>
    <w:p w14:paraId="5D60302C" w14:textId="77777777" w:rsidR="00C67DE1" w:rsidRDefault="00C67DE1" w:rsidP="00C67DE1">
      <w:r>
        <w:tab/>
      </w:r>
      <w:r>
        <w:tab/>
      </w:r>
      <w:r>
        <w:tab/>
      </w:r>
      <w:r>
        <w:tab/>
        <w:t xml:space="preserve">Email: </w:t>
      </w:r>
    </w:p>
    <w:p w14:paraId="48CFC86D" w14:textId="77777777" w:rsidR="00C67DE1" w:rsidRPr="00C67DE1" w:rsidRDefault="00C67DE1" w:rsidP="00C67DE1">
      <w:pPr>
        <w:rPr>
          <w:i/>
          <w:iCs/>
        </w:rPr>
      </w:pPr>
      <w:r w:rsidRPr="00C67DE1">
        <w:rPr>
          <w:i/>
          <w:iCs/>
        </w:rPr>
        <w:t xml:space="preserve">Ensure you have appropriate experience and inter-disciplinary collaborators for the research question. </w:t>
      </w:r>
    </w:p>
    <w:p w14:paraId="2CBDCD52" w14:textId="6B897B7A" w:rsidR="00C67DE1" w:rsidRPr="00F84595" w:rsidRDefault="00C67DE1" w:rsidP="00F84595">
      <w:pPr>
        <w:rPr>
          <w:b/>
          <w:bCs/>
        </w:rPr>
      </w:pPr>
      <w:r w:rsidRPr="00F84595">
        <w:rPr>
          <w:b/>
          <w:bCs/>
        </w:rPr>
        <w:t>Protocol Version Number and date</w:t>
      </w:r>
      <w:r w:rsidR="00F84595">
        <w:rPr>
          <w:b/>
          <w:bCs/>
        </w:rPr>
        <w:t>:</w:t>
      </w:r>
    </w:p>
    <w:p w14:paraId="65227CFF" w14:textId="6C4B261A" w:rsidR="00561354" w:rsidRDefault="00C67DE1" w:rsidP="00C67DE1">
      <w:pPr>
        <w:spacing w:line="240" w:lineRule="auto"/>
      </w:pPr>
      <w:r w:rsidRPr="001F5713">
        <w:t xml:space="preserve">Almost all research protocols will need to be revised at some point. This may be due to recommendations of peer reviewers, the ethics committee or your co-investigators before the study commences, or necessary amendments later. Including a version number and date on your research protocol and other study documents will help you and regulators (if applicable) keep track of changes. </w:t>
      </w:r>
    </w:p>
    <w:p w14:paraId="43463500" w14:textId="06D9A48E" w:rsidR="00F84595" w:rsidRPr="00F84595" w:rsidRDefault="00F84595" w:rsidP="00F84595">
      <w:pPr>
        <w:rPr>
          <w:b/>
          <w:bCs/>
        </w:rPr>
      </w:pPr>
      <w:r w:rsidRPr="00F84595">
        <w:rPr>
          <w:b/>
          <w:bCs/>
        </w:rPr>
        <w:t>Funding:</w:t>
      </w:r>
      <w:r w:rsidR="00B941B0">
        <w:rPr>
          <w:b/>
          <w:bCs/>
        </w:rPr>
        <w:t xml:space="preserve"> </w:t>
      </w:r>
      <w:r w:rsidR="00B941B0" w:rsidRPr="00443D90">
        <w:t>(if applicable)</w:t>
      </w:r>
    </w:p>
    <w:p w14:paraId="00A5DEAD" w14:textId="24B6415F" w:rsidR="00F84595" w:rsidRDefault="00F84595" w:rsidP="00F84595">
      <w:pPr>
        <w:rPr>
          <w:b/>
          <w:bCs/>
        </w:rPr>
      </w:pPr>
      <w:r w:rsidRPr="00F84595">
        <w:rPr>
          <w:b/>
          <w:bCs/>
        </w:rPr>
        <w:t>Sponsor:</w:t>
      </w:r>
      <w:r w:rsidR="00B941B0">
        <w:rPr>
          <w:b/>
          <w:bCs/>
        </w:rPr>
        <w:t xml:space="preserve"> </w:t>
      </w:r>
      <w:r w:rsidR="00B941B0" w:rsidRPr="00443D90">
        <w:t>(if applicable</w:t>
      </w:r>
      <w:r w:rsidR="003524DA">
        <w:t>)</w:t>
      </w:r>
      <w:r w:rsidR="00B941B0" w:rsidRPr="00443D90">
        <w:t xml:space="preserve"> </w:t>
      </w:r>
      <w:r w:rsidR="003524DA">
        <w:t>The</w:t>
      </w:r>
      <w:r w:rsidR="003524DA" w:rsidRPr="003524DA">
        <w:t xml:space="preserve"> </w:t>
      </w:r>
      <w:r w:rsidR="003524DA">
        <w:t xml:space="preserve">Sponsor is the </w:t>
      </w:r>
      <w:r w:rsidR="003524DA" w:rsidRPr="003524DA">
        <w:t>individual, company, institution or organisation that is responsible for initiating, managing and/or financing a study.</w:t>
      </w:r>
    </w:p>
    <w:p w14:paraId="1A01A94F" w14:textId="7EF6A88F" w:rsidR="00561354" w:rsidRDefault="00F84595">
      <w:r>
        <w:rPr>
          <w:b/>
          <w:bCs/>
        </w:rPr>
        <w:t xml:space="preserve">Ethics Committee Reference: </w:t>
      </w:r>
      <w:r w:rsidRPr="00F84595">
        <w:t xml:space="preserve">(won’t </w:t>
      </w:r>
      <w:r>
        <w:t xml:space="preserve">usually </w:t>
      </w:r>
      <w:r w:rsidRPr="00F84595">
        <w:t>be available for the first version)</w:t>
      </w:r>
      <w:r w:rsidR="00561354">
        <w:br w:type="page"/>
      </w:r>
    </w:p>
    <w:p w14:paraId="7D4F7512" w14:textId="77777777" w:rsidR="00C67DE1" w:rsidRPr="001F5713" w:rsidRDefault="00C67DE1" w:rsidP="00C67DE1">
      <w:pPr>
        <w:spacing w:line="240" w:lineRule="auto"/>
      </w:pPr>
    </w:p>
    <w:p w14:paraId="607B3CF8" w14:textId="54ACF15F" w:rsidR="000056CE" w:rsidRDefault="000056CE" w:rsidP="000056CE">
      <w:pPr>
        <w:pStyle w:val="Heading2"/>
      </w:pPr>
      <w:r>
        <w:t>Table of Contents</w:t>
      </w:r>
    </w:p>
    <w:p w14:paraId="4F3CDDF0" w14:textId="0C053712" w:rsidR="00561354" w:rsidRDefault="00561354">
      <w:r>
        <w:br w:type="page"/>
      </w:r>
    </w:p>
    <w:p w14:paraId="3F1E7386" w14:textId="77777777" w:rsidR="00E712DB" w:rsidRDefault="00E712DB" w:rsidP="00E712DB"/>
    <w:p w14:paraId="558B9BE4" w14:textId="6C821B5D" w:rsidR="00E712DB" w:rsidRDefault="00E712DB" w:rsidP="00E712DB">
      <w:pPr>
        <w:pStyle w:val="Heading2"/>
      </w:pPr>
      <w:r>
        <w:t>List of Abbreviations</w:t>
      </w:r>
    </w:p>
    <w:p w14:paraId="434F5563" w14:textId="77777777" w:rsidR="00E712DB" w:rsidRPr="00E712DB" w:rsidRDefault="00E712DB" w:rsidP="00E712DB"/>
    <w:p w14:paraId="6B5CD8A7" w14:textId="09B4A514" w:rsidR="000056CE" w:rsidRDefault="000056CE">
      <w:pPr>
        <w:rPr>
          <w:rFonts w:asciiTheme="majorHAnsi" w:eastAsiaTheme="majorEastAsia" w:hAnsiTheme="majorHAnsi" w:cstheme="majorBidi"/>
          <w:color w:val="AB1E19" w:themeColor="accent1" w:themeShade="BF"/>
          <w:sz w:val="32"/>
          <w:szCs w:val="32"/>
        </w:rPr>
      </w:pPr>
      <w:r>
        <w:br w:type="page"/>
      </w:r>
    </w:p>
    <w:p w14:paraId="1845D4D1" w14:textId="4F520994" w:rsidR="00C67DE1" w:rsidRPr="004B3510" w:rsidRDefault="00C67DE1" w:rsidP="004B3510">
      <w:pPr>
        <w:pStyle w:val="Heading3"/>
      </w:pPr>
      <w:r w:rsidRPr="004B3510">
        <w:lastRenderedPageBreak/>
        <w:t>Introduction</w:t>
      </w:r>
      <w:r w:rsidR="000056CE">
        <w:t>/Synopsis</w:t>
      </w:r>
    </w:p>
    <w:p w14:paraId="2511B411" w14:textId="6C1F6308" w:rsidR="00C67DE1" w:rsidRDefault="00C67DE1" w:rsidP="00C67DE1">
      <w:r>
        <w:t xml:space="preserve">Very brief overview of the study (~250 words). </w:t>
      </w:r>
    </w:p>
    <w:p w14:paraId="73EF9AE3" w14:textId="4DC861B9" w:rsidR="00C67DE1" w:rsidRDefault="00C67DE1" w:rsidP="00C67DE1">
      <w:r>
        <w:t xml:space="preserve">Aim to introduce the main purpose, how the study will be conducted and its expected benefits. </w:t>
      </w:r>
    </w:p>
    <w:p w14:paraId="5E729AD5" w14:textId="734D1B61" w:rsidR="00C67DE1" w:rsidRPr="00C67DE1" w:rsidRDefault="00C67DE1" w:rsidP="00C67DE1">
      <w:r>
        <w:t xml:space="preserve">Usually written last. </w:t>
      </w:r>
    </w:p>
    <w:p w14:paraId="22E8247E" w14:textId="61B29677" w:rsidR="00C67DE1" w:rsidRDefault="00C67DE1" w:rsidP="004B3510">
      <w:pPr>
        <w:pStyle w:val="Heading3"/>
      </w:pPr>
      <w:r>
        <w:t>Background</w:t>
      </w:r>
    </w:p>
    <w:p w14:paraId="310A1480" w14:textId="60971AE7" w:rsidR="004E1E6E" w:rsidRDefault="00165997" w:rsidP="004E1E6E">
      <w:r>
        <w:t>Clearly and logically s</w:t>
      </w:r>
      <w:r w:rsidR="004E1E6E">
        <w:t xml:space="preserve">et out the problem or knowledge gap the study </w:t>
      </w:r>
      <w:r w:rsidR="00561354">
        <w:t>will</w:t>
      </w:r>
      <w:r w:rsidR="004E1E6E">
        <w:t xml:space="preserve"> attempt to address. </w:t>
      </w:r>
    </w:p>
    <w:p w14:paraId="1ED4D8A3" w14:textId="205DEE01" w:rsidR="00561354" w:rsidRDefault="00561354" w:rsidP="00561354">
      <w:r w:rsidRPr="00561354">
        <w:t xml:space="preserve">Critically </w:t>
      </w:r>
      <w:r>
        <w:t>review and present</w:t>
      </w:r>
      <w:r w:rsidRPr="00561354">
        <w:t xml:space="preserve"> the relevant literature</w:t>
      </w:r>
      <w:r>
        <w:t>.</w:t>
      </w:r>
    </w:p>
    <w:p w14:paraId="662DB9EA" w14:textId="77777777" w:rsidR="00165997" w:rsidRDefault="00165997" w:rsidP="004E1E6E">
      <w:pPr>
        <w:rPr>
          <w:sz w:val="24"/>
        </w:rPr>
      </w:pPr>
      <w:r>
        <w:t>Be concise - limit yourself to 20-25 key references rather than presenting a comprehensive literature review.</w:t>
      </w:r>
      <w:r w:rsidRPr="00165997">
        <w:rPr>
          <w:sz w:val="24"/>
        </w:rPr>
        <w:t xml:space="preserve"> </w:t>
      </w:r>
    </w:p>
    <w:p w14:paraId="51EB62B2" w14:textId="0E3F6F1B" w:rsidR="00C67DE1" w:rsidRDefault="004E1E6E" w:rsidP="00C67DE1">
      <w:pPr>
        <w:rPr>
          <w:i/>
          <w:iCs/>
        </w:rPr>
      </w:pPr>
      <w:r w:rsidRPr="004E1E6E">
        <w:rPr>
          <w:i/>
          <w:iCs/>
        </w:rPr>
        <w:t xml:space="preserve">Why does this study need to be done? </w:t>
      </w:r>
      <w:r w:rsidR="00165997">
        <w:rPr>
          <w:i/>
          <w:iCs/>
        </w:rPr>
        <w:t xml:space="preserve">What do we already know? Why is this topic important (public health/clinical impact, impact on individuals or community, incidence, prevalence, mortality and morbidity, equity)? </w:t>
      </w:r>
    </w:p>
    <w:p w14:paraId="1C2E2999" w14:textId="32960519" w:rsidR="00165997" w:rsidRDefault="00165997" w:rsidP="00C67DE1">
      <w:pPr>
        <w:rPr>
          <w:i/>
          <w:iCs/>
        </w:rPr>
      </w:pPr>
      <w:r>
        <w:rPr>
          <w:i/>
          <w:iCs/>
        </w:rPr>
        <w:t>What is your approach to addressing the research question? How does your study fit into existing research and what are the expected benefits?</w:t>
      </w:r>
    </w:p>
    <w:p w14:paraId="2572AB71" w14:textId="1BC9E801" w:rsidR="00165997" w:rsidRPr="00561354" w:rsidRDefault="00561354" w:rsidP="00561354">
      <w:pPr>
        <w:widowControl w:val="0"/>
        <w:tabs>
          <w:tab w:val="left" w:pos="854"/>
        </w:tabs>
        <w:autoSpaceDE w:val="0"/>
        <w:autoSpaceDN w:val="0"/>
        <w:spacing w:after="0" w:line="240" w:lineRule="auto"/>
        <w:ind w:right="167"/>
      </w:pPr>
      <w:bookmarkStart w:id="0" w:name="_Hlk163745710"/>
      <w:r w:rsidRPr="00561354">
        <w:t xml:space="preserve">For further support, resources and databases. Contact your librarian. </w:t>
      </w:r>
    </w:p>
    <w:p w14:paraId="3B27D9A7" w14:textId="44B7F268" w:rsidR="00165997" w:rsidRPr="00561354" w:rsidRDefault="00165997" w:rsidP="00561354">
      <w:pPr>
        <w:pStyle w:val="ListParagraph"/>
        <w:widowControl w:val="0"/>
        <w:tabs>
          <w:tab w:val="left" w:pos="854"/>
        </w:tabs>
        <w:autoSpaceDE w:val="0"/>
        <w:autoSpaceDN w:val="0"/>
        <w:spacing w:after="0" w:line="240" w:lineRule="auto"/>
        <w:ind w:left="854" w:right="167"/>
        <w:contextualSpacing w:val="0"/>
      </w:pPr>
      <w:r w:rsidRPr="00561354">
        <w:t>Health NZ</w:t>
      </w:r>
      <w:r w:rsidR="00561354" w:rsidRPr="00561354">
        <w:t xml:space="preserve"> | Te Whatu Ora</w:t>
      </w:r>
      <w:r w:rsidRPr="00561354">
        <w:t xml:space="preserve"> Southern Library </w:t>
      </w:r>
    </w:p>
    <w:p w14:paraId="02D5C013" w14:textId="5DB57A9C" w:rsidR="00165997" w:rsidRPr="00561354" w:rsidRDefault="008A6C06" w:rsidP="00561354">
      <w:pPr>
        <w:pStyle w:val="ListParagraph"/>
        <w:widowControl w:val="0"/>
        <w:numPr>
          <w:ilvl w:val="2"/>
          <w:numId w:val="12"/>
        </w:numPr>
        <w:tabs>
          <w:tab w:val="left" w:pos="854"/>
        </w:tabs>
        <w:autoSpaceDE w:val="0"/>
        <w:autoSpaceDN w:val="0"/>
        <w:spacing w:after="0" w:line="240" w:lineRule="auto"/>
        <w:ind w:right="167"/>
        <w:contextualSpacing w:val="0"/>
      </w:pPr>
      <w:hyperlink r:id="rId8" w:history="1">
        <w:r w:rsidR="00561354" w:rsidRPr="005D6365">
          <w:rPr>
            <w:rStyle w:val="Hyperlink"/>
          </w:rPr>
          <w:t>https://southerndhb.ovidds.com</w:t>
        </w:r>
      </w:hyperlink>
    </w:p>
    <w:p w14:paraId="5D365BA9" w14:textId="77777777" w:rsidR="00165997" w:rsidRPr="00561354" w:rsidRDefault="00165997" w:rsidP="00561354">
      <w:pPr>
        <w:pStyle w:val="ListParagraph"/>
        <w:widowControl w:val="0"/>
        <w:numPr>
          <w:ilvl w:val="2"/>
          <w:numId w:val="12"/>
        </w:numPr>
        <w:tabs>
          <w:tab w:val="left" w:pos="854"/>
        </w:tabs>
        <w:autoSpaceDE w:val="0"/>
        <w:autoSpaceDN w:val="0"/>
        <w:spacing w:after="0" w:line="240" w:lineRule="auto"/>
        <w:ind w:right="167"/>
        <w:contextualSpacing w:val="0"/>
      </w:pPr>
      <w:r w:rsidRPr="00561354">
        <w:t xml:space="preserve">email: </w:t>
      </w:r>
      <w:hyperlink r:id="rId9" w:history="1">
        <w:r w:rsidRPr="00561354">
          <w:rPr>
            <w:color w:val="0070C0"/>
            <w:u w:val="single"/>
          </w:rPr>
          <w:t>library@southerdhb.govt.nz</w:t>
        </w:r>
      </w:hyperlink>
    </w:p>
    <w:p w14:paraId="09675C89" w14:textId="77777777" w:rsidR="00165997" w:rsidRDefault="00165997" w:rsidP="00561354">
      <w:pPr>
        <w:pStyle w:val="ListParagraph"/>
        <w:widowControl w:val="0"/>
        <w:numPr>
          <w:ilvl w:val="2"/>
          <w:numId w:val="12"/>
        </w:numPr>
        <w:tabs>
          <w:tab w:val="left" w:pos="854"/>
        </w:tabs>
        <w:autoSpaceDE w:val="0"/>
        <w:autoSpaceDN w:val="0"/>
        <w:spacing w:after="0" w:line="240" w:lineRule="auto"/>
        <w:ind w:right="167"/>
        <w:contextualSpacing w:val="0"/>
      </w:pPr>
      <w:r w:rsidRPr="00561354">
        <w:t>Their services include literature search for staff.</w:t>
      </w:r>
    </w:p>
    <w:p w14:paraId="5325385A" w14:textId="77777777" w:rsidR="00561354" w:rsidRPr="00561354" w:rsidRDefault="00561354" w:rsidP="00561354">
      <w:pPr>
        <w:pStyle w:val="ListParagraph"/>
        <w:widowControl w:val="0"/>
        <w:numPr>
          <w:ilvl w:val="2"/>
          <w:numId w:val="12"/>
        </w:numPr>
        <w:tabs>
          <w:tab w:val="left" w:pos="854"/>
        </w:tabs>
        <w:autoSpaceDE w:val="0"/>
        <w:autoSpaceDN w:val="0"/>
        <w:spacing w:after="0" w:line="240" w:lineRule="auto"/>
        <w:ind w:right="167"/>
        <w:contextualSpacing w:val="0"/>
      </w:pPr>
    </w:p>
    <w:p w14:paraId="6885A7DD" w14:textId="77777777" w:rsidR="00561354" w:rsidRDefault="00165997" w:rsidP="00561354">
      <w:pPr>
        <w:pStyle w:val="ListParagraph"/>
        <w:widowControl w:val="0"/>
        <w:tabs>
          <w:tab w:val="left" w:pos="854"/>
        </w:tabs>
        <w:autoSpaceDE w:val="0"/>
        <w:autoSpaceDN w:val="0"/>
        <w:spacing w:after="0" w:line="240" w:lineRule="auto"/>
        <w:ind w:left="854" w:right="167"/>
        <w:contextualSpacing w:val="0"/>
      </w:pPr>
      <w:r w:rsidRPr="00561354">
        <w:t>University of Otago library</w:t>
      </w:r>
    </w:p>
    <w:p w14:paraId="5D559ABB" w14:textId="148F365F" w:rsidR="00165997" w:rsidRPr="00561354" w:rsidRDefault="008A6C06" w:rsidP="00561354">
      <w:pPr>
        <w:pStyle w:val="ListParagraph"/>
        <w:widowControl w:val="0"/>
        <w:numPr>
          <w:ilvl w:val="2"/>
          <w:numId w:val="12"/>
        </w:numPr>
        <w:tabs>
          <w:tab w:val="left" w:pos="854"/>
        </w:tabs>
        <w:autoSpaceDE w:val="0"/>
        <w:autoSpaceDN w:val="0"/>
        <w:spacing w:after="0" w:line="240" w:lineRule="auto"/>
        <w:ind w:right="167"/>
        <w:contextualSpacing w:val="0"/>
        <w:rPr>
          <w:color w:val="0070C0"/>
          <w:u w:val="single"/>
        </w:rPr>
      </w:pPr>
      <w:hyperlink r:id="rId10" w:history="1">
        <w:r w:rsidR="00F84595" w:rsidRPr="005D6365">
          <w:rPr>
            <w:rStyle w:val="Hyperlink"/>
          </w:rPr>
          <w:t>http://www.otago.ac.nz/library</w:t>
        </w:r>
      </w:hyperlink>
    </w:p>
    <w:bookmarkEnd w:id="0"/>
    <w:p w14:paraId="5F784EC4" w14:textId="5B9967AA" w:rsidR="00165997" w:rsidRPr="004B3510" w:rsidRDefault="00517086" w:rsidP="004B3510">
      <w:pPr>
        <w:pStyle w:val="Heading3"/>
      </w:pPr>
      <w:r w:rsidRPr="004B3510">
        <w:t>Aim(s)</w:t>
      </w:r>
      <w:r w:rsidR="00443D90">
        <w:t xml:space="preserve"> / Objective (s)</w:t>
      </w:r>
    </w:p>
    <w:p w14:paraId="5F12D13C" w14:textId="6FF1E0BB" w:rsidR="00FE4F2D" w:rsidRPr="00FE4F2D" w:rsidRDefault="00FE4F2D" w:rsidP="00FE4F2D">
      <w:r>
        <w:t>The study objective(s) should be single and quantifiable statement(s) that will allow you to answer your research question.</w:t>
      </w:r>
    </w:p>
    <w:p w14:paraId="46072F39" w14:textId="0E9BB9DD" w:rsidR="00517086" w:rsidRDefault="00517086" w:rsidP="004B3510">
      <w:pPr>
        <w:pStyle w:val="Heading3"/>
      </w:pPr>
      <w:r>
        <w:t>Study Design or Methodology</w:t>
      </w:r>
    </w:p>
    <w:p w14:paraId="5D4A036D" w14:textId="5AAAD5FC" w:rsidR="00034545" w:rsidRDefault="00034545" w:rsidP="004B3510">
      <w:pPr>
        <w:pStyle w:val="Heading4"/>
      </w:pPr>
      <w:r>
        <w:t>Study Overview</w:t>
      </w:r>
    </w:p>
    <w:p w14:paraId="2F1AC2DA" w14:textId="72186676" w:rsidR="00FE4F2D" w:rsidRDefault="00FE4F2D" w:rsidP="00561354">
      <w:pPr>
        <w:rPr>
          <w:spacing w:val="-7"/>
        </w:rPr>
      </w:pPr>
      <w:r>
        <w:t>State the study type (e.g. randomised controlled study, cross- sectional</w:t>
      </w:r>
      <w:r>
        <w:rPr>
          <w:spacing w:val="-7"/>
        </w:rPr>
        <w:t xml:space="preserve"> </w:t>
      </w:r>
      <w:r>
        <w:t>survey,</w:t>
      </w:r>
      <w:r>
        <w:rPr>
          <w:spacing w:val="-7"/>
        </w:rPr>
        <w:t xml:space="preserve"> </w:t>
      </w:r>
      <w:r>
        <w:t>prospective</w:t>
      </w:r>
      <w:r>
        <w:rPr>
          <w:spacing w:val="-7"/>
        </w:rPr>
        <w:t xml:space="preserve"> </w:t>
      </w:r>
      <w:r>
        <w:t>or</w:t>
      </w:r>
      <w:r>
        <w:rPr>
          <w:spacing w:val="-7"/>
        </w:rPr>
        <w:t xml:space="preserve"> </w:t>
      </w:r>
      <w:r>
        <w:t>retrospective</w:t>
      </w:r>
      <w:r>
        <w:rPr>
          <w:spacing w:val="-7"/>
        </w:rPr>
        <w:t xml:space="preserve"> </w:t>
      </w:r>
      <w:r>
        <w:t>cohort/case-control).</w:t>
      </w:r>
      <w:r>
        <w:rPr>
          <w:spacing w:val="-7"/>
        </w:rPr>
        <w:t xml:space="preserve"> </w:t>
      </w:r>
    </w:p>
    <w:p w14:paraId="322CF553" w14:textId="7F8C6816" w:rsidR="00FE4F2D" w:rsidRDefault="00FE4F2D" w:rsidP="00561354">
      <w:pPr>
        <w:rPr>
          <w:spacing w:val="-7"/>
        </w:rPr>
      </w:pPr>
      <w:r>
        <w:rPr>
          <w:spacing w:val="-7"/>
        </w:rPr>
        <w:t xml:space="preserve">Describe and justify choice of study design. </w:t>
      </w:r>
    </w:p>
    <w:p w14:paraId="0974DA80" w14:textId="40E6474C" w:rsidR="004B3510" w:rsidRDefault="004B3510" w:rsidP="004B3510">
      <w:pPr>
        <w:pStyle w:val="Heading4"/>
      </w:pPr>
      <w:r>
        <w:t>Study Setting / Location</w:t>
      </w:r>
    </w:p>
    <w:p w14:paraId="47E6C4B8" w14:textId="46DE2DFC" w:rsidR="00FE4F2D" w:rsidRPr="00FE4F2D" w:rsidRDefault="00FE4F2D" w:rsidP="00FE4F2D">
      <w:r>
        <w:t>Where will the study occur? Is it a single-centre or multi-centre study?</w:t>
      </w:r>
    </w:p>
    <w:p w14:paraId="7A1F0EFA" w14:textId="77777777" w:rsidR="00FE4F2D" w:rsidRDefault="00FE4F2D" w:rsidP="004B3510">
      <w:pPr>
        <w:pStyle w:val="Heading4"/>
      </w:pPr>
      <w:r>
        <w:t>Study Population</w:t>
      </w:r>
    </w:p>
    <w:p w14:paraId="75FFB573" w14:textId="77777777" w:rsidR="00561354" w:rsidRDefault="00FE4F2D" w:rsidP="00FE4F2D">
      <w:r>
        <w:t>Define the population that participants will be drawn from</w:t>
      </w:r>
      <w:r w:rsidR="00561354">
        <w:t xml:space="preserve">. </w:t>
      </w:r>
    </w:p>
    <w:p w14:paraId="2ADAEF68" w14:textId="5F17DE11" w:rsidR="00FE4F2D" w:rsidRDefault="00561354" w:rsidP="00FE4F2D">
      <w:r>
        <w:t xml:space="preserve">Describe </w:t>
      </w:r>
      <w:r w:rsidR="00FE4F2D">
        <w:t xml:space="preserve">how participants will be selected.  </w:t>
      </w:r>
    </w:p>
    <w:p w14:paraId="7F599BE6" w14:textId="624AD7E0" w:rsidR="00FE4F2D" w:rsidRDefault="00561354" w:rsidP="00FE4F2D">
      <w:r>
        <w:t xml:space="preserve">Can </w:t>
      </w:r>
      <w:r w:rsidR="00FE4F2D">
        <w:t>results from your study population be generalised to the total population of interest</w:t>
      </w:r>
      <w:r>
        <w:t>?</w:t>
      </w:r>
    </w:p>
    <w:p w14:paraId="6D15E840" w14:textId="56623D1F" w:rsidR="00303487" w:rsidRDefault="00303487" w:rsidP="00FE4F2D">
      <w:r>
        <w:t xml:space="preserve">Any special considerations for recruitment? (e.g. </w:t>
      </w:r>
      <w:r w:rsidR="004D304F">
        <w:t>achieving</w:t>
      </w:r>
      <w:r>
        <w:t xml:space="preserve"> equal explanatory power for Māori). </w:t>
      </w:r>
    </w:p>
    <w:p w14:paraId="6F686173" w14:textId="59E9D1B6" w:rsidR="004B3510" w:rsidRDefault="004B3510" w:rsidP="00FE4F2D">
      <w:pPr>
        <w:pStyle w:val="Heading5"/>
      </w:pPr>
      <w:r>
        <w:lastRenderedPageBreak/>
        <w:t>Eligibility Criteria</w:t>
      </w:r>
    </w:p>
    <w:p w14:paraId="7204E9C5" w14:textId="56501886" w:rsidR="00FE4F2D" w:rsidRDefault="00561354" w:rsidP="00FE4F2D">
      <w:r>
        <w:t>Carefully d</w:t>
      </w:r>
      <w:r w:rsidR="00FE4F2D">
        <w:t xml:space="preserve">efine which individuals </w:t>
      </w:r>
      <w:r w:rsidR="001578EF">
        <w:t xml:space="preserve">may </w:t>
      </w:r>
      <w:r>
        <w:t>and</w:t>
      </w:r>
      <w:r w:rsidR="001578EF">
        <w:t xml:space="preserve"> may not</w:t>
      </w:r>
      <w:r w:rsidR="00FE4F2D">
        <w:t xml:space="preserve"> participate in the study to en</w:t>
      </w:r>
      <w:r>
        <w:t>abl</w:t>
      </w:r>
      <w:r w:rsidR="00FE4F2D">
        <w:t xml:space="preserve">e your research question </w:t>
      </w:r>
      <w:r>
        <w:t>to</w:t>
      </w:r>
      <w:r w:rsidR="00FE4F2D">
        <w:t xml:space="preserve"> be answered</w:t>
      </w:r>
      <w:r>
        <w:t xml:space="preserve"> and ensure p</w:t>
      </w:r>
      <w:r w:rsidR="00FE4F2D">
        <w:t xml:space="preserve">articipant safety. </w:t>
      </w:r>
    </w:p>
    <w:p w14:paraId="3C4EF44D" w14:textId="3E386334" w:rsidR="00FE4F2D" w:rsidRDefault="00FE4F2D" w:rsidP="00FE4F2D">
      <w:r>
        <w:t xml:space="preserve">May include characteristics such as age, gender, </w:t>
      </w:r>
      <w:r w:rsidR="00F84595">
        <w:t xml:space="preserve">ethnicity, </w:t>
      </w:r>
      <w:r>
        <w:t xml:space="preserve">type or stage of disease, previous treatment history, co-morbid medical conditions, </w:t>
      </w:r>
      <w:r w:rsidR="001578EF">
        <w:t>medications, location, employment, ability to consent (including language barriers if no interpreter available), willingness to comply with study/treatment restrictions or requirements</w:t>
      </w:r>
      <w:r w:rsidR="00561354">
        <w:t xml:space="preserve">, </w:t>
      </w:r>
      <w:r w:rsidR="00F84595">
        <w:t>address, treatment dates.</w:t>
      </w:r>
    </w:p>
    <w:p w14:paraId="59437347" w14:textId="77777777" w:rsidR="00F84595" w:rsidRDefault="001578EF" w:rsidP="00FE4F2D">
      <w:r>
        <w:t xml:space="preserve">Best presented as list. </w:t>
      </w:r>
    </w:p>
    <w:p w14:paraId="640F1E46" w14:textId="6FA20305" w:rsidR="001578EF" w:rsidRDefault="00F84595" w:rsidP="00FE4F2D">
      <w:r>
        <w:t xml:space="preserve">Be </w:t>
      </w:r>
      <w:r w:rsidR="001578EF">
        <w:t xml:space="preserve">clear </w:t>
      </w:r>
      <w:r>
        <w:t xml:space="preserve">if all </w:t>
      </w:r>
      <w:r w:rsidR="001578EF">
        <w:t xml:space="preserve">criteria </w:t>
      </w:r>
      <w:r>
        <w:t xml:space="preserve">must be met or if some </w:t>
      </w:r>
      <w:r w:rsidR="001578EF">
        <w:t xml:space="preserve">are either/or. </w:t>
      </w:r>
    </w:p>
    <w:p w14:paraId="24AA22F1" w14:textId="76971519" w:rsidR="00FE4F2D" w:rsidRPr="00FE4F2D" w:rsidRDefault="00FE4F2D" w:rsidP="00FE4F2D">
      <w:r>
        <w:t>Usually split into:</w:t>
      </w:r>
    </w:p>
    <w:p w14:paraId="126F607B" w14:textId="1C60D1E4" w:rsidR="004B3510" w:rsidRPr="00FE4F2D" w:rsidRDefault="004B3510" w:rsidP="00FE4F2D">
      <w:pPr>
        <w:pStyle w:val="Heading5"/>
        <w:numPr>
          <w:ilvl w:val="0"/>
          <w:numId w:val="0"/>
        </w:numPr>
        <w:ind w:left="567"/>
        <w:rPr>
          <w:b/>
          <w:bCs/>
          <w:sz w:val="22"/>
          <w:szCs w:val="22"/>
        </w:rPr>
      </w:pPr>
      <w:r w:rsidRPr="00FE4F2D">
        <w:rPr>
          <w:b/>
          <w:bCs/>
          <w:sz w:val="22"/>
          <w:szCs w:val="22"/>
        </w:rPr>
        <w:t>Inclusion Criteria</w:t>
      </w:r>
    </w:p>
    <w:p w14:paraId="226F94FC" w14:textId="2B6FC284" w:rsidR="004B3510" w:rsidRDefault="004B3510" w:rsidP="00FE4F2D">
      <w:pPr>
        <w:pStyle w:val="Heading5"/>
        <w:numPr>
          <w:ilvl w:val="0"/>
          <w:numId w:val="0"/>
        </w:numPr>
        <w:ind w:left="567"/>
        <w:rPr>
          <w:b/>
          <w:bCs/>
          <w:sz w:val="22"/>
          <w:szCs w:val="22"/>
        </w:rPr>
      </w:pPr>
      <w:r w:rsidRPr="00FE4F2D">
        <w:rPr>
          <w:b/>
          <w:bCs/>
          <w:sz w:val="22"/>
          <w:szCs w:val="22"/>
        </w:rPr>
        <w:t>Exclusion Criteria</w:t>
      </w:r>
    </w:p>
    <w:p w14:paraId="18F6F1AB" w14:textId="77777777" w:rsidR="001578EF" w:rsidRPr="001578EF" w:rsidRDefault="001578EF" w:rsidP="001578EF"/>
    <w:p w14:paraId="3C46F521" w14:textId="161DE6BB" w:rsidR="004B3510" w:rsidRDefault="004B3510" w:rsidP="00303487">
      <w:pPr>
        <w:pStyle w:val="Heading4"/>
      </w:pPr>
      <w:r w:rsidRPr="008E37A9">
        <w:t>Identification of and Recruitment of Participants</w:t>
      </w:r>
    </w:p>
    <w:p w14:paraId="7E343A04" w14:textId="2BC6B3C3" w:rsidR="001578EF" w:rsidRDefault="001578EF" w:rsidP="001578EF">
      <w:r>
        <w:t>How will potential participants be identified (e.g. pre-screening of medical records, use of mailing lists, advertising)</w:t>
      </w:r>
    </w:p>
    <w:p w14:paraId="5284E514" w14:textId="30CD2F3F" w:rsidR="001578EF" w:rsidRDefault="001578EF" w:rsidP="001578EF">
      <w:r>
        <w:t xml:space="preserve">Who will identify potential participants? </w:t>
      </w:r>
    </w:p>
    <w:p w14:paraId="1D8F0B51" w14:textId="4DB7F21A" w:rsidR="001578EF" w:rsidRDefault="001578EF" w:rsidP="001578EF">
      <w:r>
        <w:t>How will potential participants be approached/invited to participate?</w:t>
      </w:r>
    </w:p>
    <w:p w14:paraId="4D228CC0" w14:textId="0F0E7035" w:rsidR="001578EF" w:rsidRDefault="001578EF" w:rsidP="001578EF">
      <w:r>
        <w:t>How will consent be obtained?</w:t>
      </w:r>
    </w:p>
    <w:p w14:paraId="01C602BE" w14:textId="32353971" w:rsidR="001578EF" w:rsidRDefault="001578EF" w:rsidP="001578EF">
      <w:r>
        <w:t xml:space="preserve">Sampling techniques. </w:t>
      </w:r>
    </w:p>
    <w:p w14:paraId="2E9BC49F" w14:textId="29C7BEA2" w:rsidR="001578EF" w:rsidRPr="001578EF" w:rsidRDefault="001578EF" w:rsidP="001578EF">
      <w:r w:rsidRPr="004D304F">
        <w:t>Feasibility of recruiting required number. Time period required for recruitment.</w:t>
      </w:r>
      <w:r>
        <w:t xml:space="preserve"> </w:t>
      </w:r>
    </w:p>
    <w:p w14:paraId="3F69F3AE" w14:textId="31CF091A" w:rsidR="004B3510" w:rsidRDefault="004B3510" w:rsidP="00303487">
      <w:pPr>
        <w:pStyle w:val="Heading4"/>
      </w:pPr>
      <w:r w:rsidRPr="008E37A9">
        <w:t xml:space="preserve">Study </w:t>
      </w:r>
      <w:r w:rsidR="00303487">
        <w:t xml:space="preserve">Interventions / </w:t>
      </w:r>
      <w:r w:rsidRPr="008E37A9">
        <w:t>Procedures</w:t>
      </w:r>
    </w:p>
    <w:p w14:paraId="47844918" w14:textId="77777777" w:rsidR="00E1123A" w:rsidRDefault="00E1123A" w:rsidP="008E37A9">
      <w:r>
        <w:t xml:space="preserve">What will happen to participants after they enrol? </w:t>
      </w:r>
    </w:p>
    <w:p w14:paraId="31379BDC" w14:textId="0713B09B" w:rsidR="008E37A9" w:rsidRDefault="00E1123A" w:rsidP="008E37A9">
      <w:r>
        <w:t>Describe all i</w:t>
      </w:r>
      <w:r w:rsidR="008E37A9">
        <w:t>nterventions</w:t>
      </w:r>
      <w:r>
        <w:t xml:space="preserve"> and </w:t>
      </w:r>
      <w:r w:rsidR="008E37A9">
        <w:t xml:space="preserve">additional tests or diagnostic procedures that are required. </w:t>
      </w:r>
      <w:r>
        <w:t>Note any questionnaires, surveys or interviews that participants will complete.</w:t>
      </w:r>
    </w:p>
    <w:p w14:paraId="1D8B6E77" w14:textId="491BA76E" w:rsidR="00E1123A" w:rsidRDefault="00E1123A" w:rsidP="008E37A9">
      <w:r>
        <w:t>What study visits are required? When must they occur? What happens at each visit?</w:t>
      </w:r>
    </w:p>
    <w:p w14:paraId="3D7A9136" w14:textId="14CCDE5D" w:rsidR="00E1123A" w:rsidRDefault="00E1123A" w:rsidP="008E37A9">
      <w:r>
        <w:t xml:space="preserve">Tables and flow charts are often helpful.  </w:t>
      </w:r>
    </w:p>
    <w:p w14:paraId="1A359C7C" w14:textId="5DAD0354" w:rsidR="004B3510" w:rsidRDefault="004B3510" w:rsidP="00303487">
      <w:pPr>
        <w:pStyle w:val="Heading4"/>
      </w:pPr>
      <w:r w:rsidRPr="008E37A9">
        <w:t>Data collection</w:t>
      </w:r>
      <w:r w:rsidR="00B941B0">
        <w:t xml:space="preserve"> and </w:t>
      </w:r>
      <w:r w:rsidR="00303487">
        <w:t>analysis</w:t>
      </w:r>
    </w:p>
    <w:p w14:paraId="42A5B87D" w14:textId="36FB81C4" w:rsidR="00303487" w:rsidRDefault="00303487" w:rsidP="00E1123A">
      <w:r>
        <w:t xml:space="preserve">May be split into subsections depending on study design. </w:t>
      </w:r>
    </w:p>
    <w:p w14:paraId="24C21527" w14:textId="2A1354B7" w:rsidR="00303487" w:rsidRDefault="00303487" w:rsidP="00E1123A">
      <w:r>
        <w:t>What are the outcomes of interest?</w:t>
      </w:r>
    </w:p>
    <w:p w14:paraId="37CF76B6" w14:textId="3AFD5C13" w:rsidR="00D372EE" w:rsidRDefault="00D372EE" w:rsidP="00E1123A">
      <w:r>
        <w:t>How will the data be collected? (e.g. patient questionnaire, analysis of biological specimens)</w:t>
      </w:r>
    </w:p>
    <w:p w14:paraId="1694AB51" w14:textId="4E590AAC" w:rsidR="00D372EE" w:rsidRDefault="00D372EE" w:rsidP="00E1123A">
      <w:r>
        <w:t>When will data or tissue samples be collected?</w:t>
      </w:r>
    </w:p>
    <w:p w14:paraId="01EA3BFA" w14:textId="18F790E3" w:rsidR="00E1123A" w:rsidRDefault="00E1123A" w:rsidP="00E1123A">
      <w:r>
        <w:t xml:space="preserve">What demographic information </w:t>
      </w:r>
      <w:r w:rsidR="00D372EE">
        <w:t xml:space="preserve">you will </w:t>
      </w:r>
      <w:r>
        <w:t>collect about participants?</w:t>
      </w:r>
      <w:r w:rsidR="00D372EE">
        <w:t xml:space="preserve"> Provide a list in the protocol (or an appendix).</w:t>
      </w:r>
    </w:p>
    <w:p w14:paraId="78F864D1" w14:textId="15086CAD" w:rsidR="00D372EE" w:rsidRDefault="00D372EE" w:rsidP="00D372EE">
      <w:r>
        <w:t xml:space="preserve">NEAC advises that “All researchers conducting health research in New Zealand must collect good-quality ethnicity data” (see 9.20 - 9.21 of the NEAC Guidelines).  </w:t>
      </w:r>
    </w:p>
    <w:p w14:paraId="3D1C6997" w14:textId="00398DB0" w:rsidR="00E1123A" w:rsidRDefault="00D372EE" w:rsidP="00E1123A">
      <w:r>
        <w:lastRenderedPageBreak/>
        <w:t xml:space="preserve">Do you need access to participant’s medical records? </w:t>
      </w:r>
      <w:r w:rsidR="00E1123A">
        <w:t xml:space="preserve">What health information </w:t>
      </w:r>
      <w:r>
        <w:t>you will</w:t>
      </w:r>
      <w:r w:rsidR="00E1123A">
        <w:t xml:space="preserve"> collect from participants medical records? </w:t>
      </w:r>
      <w:r>
        <w:t xml:space="preserve"> Provide a list in the protocol (or an appendix).</w:t>
      </w:r>
    </w:p>
    <w:p w14:paraId="2562EAFD" w14:textId="35C97D96" w:rsidR="00E1123A" w:rsidRDefault="00D372EE" w:rsidP="00E1123A">
      <w:r>
        <w:t xml:space="preserve">Does a particular instrument need to be used to ensure valid data collection? </w:t>
      </w:r>
    </w:p>
    <w:p w14:paraId="761F6952" w14:textId="3D0932AD" w:rsidR="00D372EE" w:rsidRDefault="00D372EE" w:rsidP="00E1123A">
      <w:r>
        <w:t>Who will be responsible for data collection? Do they need any specific training or experience (if multiple people)?</w:t>
      </w:r>
    </w:p>
    <w:p w14:paraId="3BEBF6D2" w14:textId="347CEC31" w:rsidR="00D372EE" w:rsidRDefault="00D372EE" w:rsidP="00E1123A">
      <w:r>
        <w:t xml:space="preserve">Who will be present at study visits, interviews, or focus groups? </w:t>
      </w:r>
    </w:p>
    <w:p w14:paraId="7BDE7321" w14:textId="06716AC3" w:rsidR="00303487" w:rsidRDefault="003209CF" w:rsidP="00303487">
      <w:r w:rsidRPr="003209CF">
        <w:t xml:space="preserve">For qualitative </w:t>
      </w:r>
      <w:r w:rsidR="00303487">
        <w:t>data collection</w:t>
      </w:r>
      <w:r>
        <w:t xml:space="preserve">, </w:t>
      </w:r>
      <w:r w:rsidRPr="003209CF">
        <w:t>how and by whom data will be (for example) transcribed, coded, de-identified, stored/transferred, accessed, or archived</w:t>
      </w:r>
      <w:r>
        <w:t>?</w:t>
      </w:r>
      <w:r w:rsidR="00303487" w:rsidRPr="00303487">
        <w:t xml:space="preserve"> </w:t>
      </w:r>
      <w:r w:rsidR="00303487">
        <w:t>Will focus groups or interviews be recorded?</w:t>
      </w:r>
    </w:p>
    <w:p w14:paraId="26CBA228" w14:textId="5FFC1D48" w:rsidR="00303487" w:rsidRDefault="00303487" w:rsidP="00303487">
      <w:pPr>
        <w:pStyle w:val="Heading4"/>
      </w:pPr>
      <w:r>
        <w:t>Withdrawal</w:t>
      </w:r>
    </w:p>
    <w:p w14:paraId="1BF03B3B" w14:textId="516592E5" w:rsidR="003E3086" w:rsidRDefault="00303487" w:rsidP="00303487">
      <w:r>
        <w:t xml:space="preserve">What </w:t>
      </w:r>
      <w:r w:rsidR="003E3086">
        <w:t xml:space="preserve">are the options for </w:t>
      </w:r>
      <w:r>
        <w:t>participant</w:t>
      </w:r>
      <w:r w:rsidR="003E3086">
        <w:t>s</w:t>
      </w:r>
      <w:r>
        <w:t xml:space="preserve"> w</w:t>
      </w:r>
      <w:r w:rsidR="003E3086">
        <w:t>ho choose</w:t>
      </w:r>
      <w:r>
        <w:t xml:space="preserve"> to </w:t>
      </w:r>
      <w:r w:rsidR="003E3086">
        <w:t xml:space="preserve">leave the study? How will their data be handled? </w:t>
      </w:r>
    </w:p>
    <w:p w14:paraId="510E38C2" w14:textId="7D86E4A1" w:rsidR="00AD6445" w:rsidRDefault="00AD6445" w:rsidP="00AD6445">
      <w:pPr>
        <w:pStyle w:val="Heading3"/>
      </w:pPr>
      <w:r>
        <w:t>Statistical Considerations</w:t>
      </w:r>
    </w:p>
    <w:p w14:paraId="4A2EBC27" w14:textId="77777777" w:rsidR="003209CF" w:rsidRPr="003209CF" w:rsidRDefault="003209CF" w:rsidP="003209CF">
      <w:r>
        <w:t>Do you need to consult a statistician?</w:t>
      </w:r>
    </w:p>
    <w:p w14:paraId="2A969CBE" w14:textId="16AB44DD" w:rsidR="00AD6445" w:rsidRDefault="00AD6445" w:rsidP="00AD6445">
      <w:pPr>
        <w:pStyle w:val="Heading4"/>
      </w:pPr>
      <w:r>
        <w:t>Sample size and statistical power</w:t>
      </w:r>
    </w:p>
    <w:p w14:paraId="170F964F" w14:textId="73E9D558" w:rsidR="003209CF" w:rsidRDefault="003209CF" w:rsidP="003209CF">
      <w:r>
        <w:t xml:space="preserve">If appropriate perform a sample size or power calculation. If not, explain why. </w:t>
      </w:r>
    </w:p>
    <w:p w14:paraId="5B7435C4" w14:textId="317DA0CB" w:rsidR="003209CF" w:rsidRDefault="003209CF" w:rsidP="003209CF">
      <w:r>
        <w:t>Will you need to adjust for anticipated non-responders or participants lost to follow up?</w:t>
      </w:r>
    </w:p>
    <w:p w14:paraId="0D120E75" w14:textId="60762B0A" w:rsidR="00AD6445" w:rsidRDefault="00AD6445" w:rsidP="00AD6445">
      <w:pPr>
        <w:pStyle w:val="Heading4"/>
      </w:pPr>
      <w:r>
        <w:t>Statistical methods</w:t>
      </w:r>
    </w:p>
    <w:p w14:paraId="40B0F12B" w14:textId="77777777" w:rsidR="008E37A9" w:rsidRDefault="008E37A9" w:rsidP="008E37A9">
      <w:pPr>
        <w:pStyle w:val="Heading3"/>
      </w:pPr>
      <w:r>
        <w:t>Data management</w:t>
      </w:r>
    </w:p>
    <w:p w14:paraId="5F20C99F" w14:textId="77777777" w:rsidR="008E37A9" w:rsidRDefault="008E37A9" w:rsidP="008E37A9">
      <w:pPr>
        <w:pStyle w:val="Heading4"/>
      </w:pPr>
      <w:r>
        <w:t>Data storage and security</w:t>
      </w:r>
    </w:p>
    <w:p w14:paraId="482133A1" w14:textId="77777777" w:rsidR="001F5713" w:rsidRDefault="001F5713" w:rsidP="00303487">
      <w:r>
        <w:t>How will you collect/extract data (identifiable, non- identifiable,</w:t>
      </w:r>
      <w:r>
        <w:rPr>
          <w:spacing w:val="-6"/>
        </w:rPr>
        <w:t xml:space="preserve"> </w:t>
      </w:r>
      <w:r>
        <w:t>de-identified</w:t>
      </w:r>
      <w:r>
        <w:rPr>
          <w:spacing w:val="-6"/>
        </w:rPr>
        <w:t xml:space="preserve"> </w:t>
      </w:r>
      <w:r>
        <w:t>or</w:t>
      </w:r>
      <w:r>
        <w:rPr>
          <w:spacing w:val="-6"/>
        </w:rPr>
        <w:t xml:space="preserve"> </w:t>
      </w:r>
      <w:r>
        <w:t xml:space="preserve">re-identifiable)? </w:t>
      </w:r>
    </w:p>
    <w:p w14:paraId="36B8FF3B" w14:textId="77777777" w:rsidR="001F5713" w:rsidRDefault="001F5713" w:rsidP="00303487">
      <w:r>
        <w:t>How will you manage and store data (of paper hardcopies and/or electronic files)?</w:t>
      </w:r>
    </w:p>
    <w:p w14:paraId="754FE12C" w14:textId="507C1DF7" w:rsidR="001F5713" w:rsidRDefault="001F5713" w:rsidP="00303487">
      <w:r>
        <w:t>How will you ensure privacy and confidentiality during the study?</w:t>
      </w:r>
      <w:r w:rsidR="003E3086">
        <w:t xml:space="preserve"> </w:t>
      </w:r>
    </w:p>
    <w:p w14:paraId="20E082D5" w14:textId="64BC7C9F" w:rsidR="001F5713" w:rsidRDefault="003E3086" w:rsidP="00303487">
      <w:r>
        <w:t>W</w:t>
      </w:r>
      <w:r w:rsidR="001F5713">
        <w:t>hat will be done with the data at the end of the study?</w:t>
      </w:r>
    </w:p>
    <w:p w14:paraId="2A89BF0A" w14:textId="7300C5C8" w:rsidR="001F5713" w:rsidRDefault="001F5713" w:rsidP="003E3086">
      <w:r>
        <w:t>Data storage, governance and management may also be described in a separate data management plan. HDEC has data (and tissue management plan (DMP or DTMP) templates</w:t>
      </w:r>
      <w:r w:rsidR="003E3086">
        <w:t>, which should be used for all studies requiring HDEC review</w:t>
      </w:r>
      <w:r>
        <w:t xml:space="preserve">. </w:t>
      </w:r>
    </w:p>
    <w:p w14:paraId="64D3DCEE" w14:textId="2727490F" w:rsidR="001F5713" w:rsidRDefault="001F5713" w:rsidP="003E3086">
      <w:pPr>
        <w:pBdr>
          <w:top w:val="single" w:sz="4" w:space="1" w:color="auto"/>
          <w:left w:val="single" w:sz="4" w:space="4" w:color="auto"/>
          <w:bottom w:val="single" w:sz="4" w:space="1" w:color="auto"/>
          <w:right w:val="single" w:sz="4" w:space="4" w:color="auto"/>
        </w:pBdr>
      </w:pPr>
      <w:bookmarkStart w:id="1" w:name="_Hlk163745910"/>
      <w:r>
        <w:t xml:space="preserve">Māori Data Sovereignty (e.g. </w:t>
      </w:r>
      <w:proofErr w:type="spellStart"/>
      <w:r>
        <w:t>Te</w:t>
      </w:r>
      <w:proofErr w:type="spellEnd"/>
      <w:r>
        <w:t xml:space="preserve"> Mana </w:t>
      </w:r>
      <w:proofErr w:type="spellStart"/>
      <w:r>
        <w:t>Raraunga</w:t>
      </w:r>
      <w:proofErr w:type="spellEnd"/>
      <w:r>
        <w:t xml:space="preserve"> – Principles of Māori Data Sovereignty </w:t>
      </w:r>
      <w:hyperlink r:id="rId11" w:history="1">
        <w:r w:rsidRPr="00352C85">
          <w:rPr>
            <w:rStyle w:val="Hyperlink"/>
          </w:rPr>
          <w:t>https://www.temanararaunga.maori.nz/</w:t>
        </w:r>
      </w:hyperlink>
    </w:p>
    <w:p w14:paraId="2ECF90DC" w14:textId="77777777" w:rsidR="001F5713" w:rsidRDefault="001F5713" w:rsidP="003E3086">
      <w:pPr>
        <w:pBdr>
          <w:top w:val="single" w:sz="4" w:space="1" w:color="auto"/>
          <w:left w:val="single" w:sz="4" w:space="4" w:color="auto"/>
          <w:bottom w:val="single" w:sz="4" w:space="1" w:color="auto"/>
          <w:right w:val="single" w:sz="4" w:space="4" w:color="auto"/>
        </w:pBdr>
      </w:pPr>
      <w:r>
        <w:t xml:space="preserve">FAIR Principles: </w:t>
      </w:r>
      <w:hyperlink r:id="rId12" w:history="1">
        <w:r w:rsidRPr="00352C85">
          <w:rPr>
            <w:rStyle w:val="Hyperlink"/>
          </w:rPr>
          <w:t>https://research-hub.auckland.ac.nz/guide-to-managing-research-data/ethics-integrity-and-compliance/fair-principles-for-research-data</w:t>
        </w:r>
      </w:hyperlink>
    </w:p>
    <w:p w14:paraId="6232981F" w14:textId="0FBBD2FF" w:rsidR="00434EF4" w:rsidRDefault="001F5713" w:rsidP="003E3086">
      <w:pPr>
        <w:pBdr>
          <w:top w:val="single" w:sz="4" w:space="1" w:color="auto"/>
          <w:left w:val="single" w:sz="4" w:space="4" w:color="auto"/>
          <w:bottom w:val="single" w:sz="4" w:space="1" w:color="auto"/>
          <w:right w:val="single" w:sz="4" w:space="4" w:color="auto"/>
        </w:pBdr>
      </w:pPr>
      <w:r>
        <w:t xml:space="preserve">CARE Principles: </w:t>
      </w:r>
      <w:hyperlink r:id="rId13" w:history="1">
        <w:r w:rsidR="00434EF4" w:rsidRPr="006C103E">
          <w:rPr>
            <w:rStyle w:val="Hyperlink"/>
          </w:rPr>
          <w:t>https://www.gida-global.org/care</w:t>
        </w:r>
      </w:hyperlink>
    </w:p>
    <w:bookmarkEnd w:id="1"/>
    <w:p w14:paraId="0DE43E28" w14:textId="77777777" w:rsidR="00E712DB" w:rsidRDefault="008E37A9" w:rsidP="008E37A9">
      <w:pPr>
        <w:pStyle w:val="Heading3"/>
      </w:pPr>
      <w:r w:rsidRPr="008E37A9">
        <w:t>Safety considerations</w:t>
      </w:r>
    </w:p>
    <w:p w14:paraId="3A95EDF9" w14:textId="274200E7" w:rsidR="008E37A9" w:rsidRDefault="008E37A9" w:rsidP="00E712DB">
      <w:r w:rsidRPr="008E37A9">
        <w:t>Patient safety/Researcher safety</w:t>
      </w:r>
    </w:p>
    <w:p w14:paraId="79752A35" w14:textId="0D88D77B" w:rsidR="00AD6445" w:rsidRDefault="00AD6445" w:rsidP="00AD6445">
      <w:pPr>
        <w:pStyle w:val="Heading3"/>
      </w:pPr>
      <w:r>
        <w:lastRenderedPageBreak/>
        <w:t>Ethical Considerations</w:t>
      </w:r>
    </w:p>
    <w:p w14:paraId="27579C00" w14:textId="2C6ADA33" w:rsidR="003524DA" w:rsidRDefault="003524DA" w:rsidP="003524DA">
      <w:r>
        <w:t xml:space="preserve">Describe the ethical risks and considerations, and how you plan to deal with them. </w:t>
      </w:r>
    </w:p>
    <w:p w14:paraId="4DECBB98" w14:textId="55789717" w:rsidR="003209CF" w:rsidRDefault="003209CF" w:rsidP="003209CF">
      <w:r>
        <w:t xml:space="preserve">For medical research involving human participants, </w:t>
      </w:r>
      <w:r w:rsidR="00B941B0">
        <w:t>y</w:t>
      </w:r>
      <w:r>
        <w:t xml:space="preserve">ou should state that the study will be conducted in full conformance with principles of the “Declaration of Helsinki”, Good Clinical Practice (GCP) and within the laws and regulations of the country in which the research is conducted. </w:t>
      </w:r>
    </w:p>
    <w:p w14:paraId="144F7605" w14:textId="0DE5966E" w:rsidR="003209CF" w:rsidRDefault="003209CF" w:rsidP="003209CF">
      <w:r>
        <w:t xml:space="preserve">The National Ethics Advisory Committee – </w:t>
      </w:r>
      <w:proofErr w:type="spellStart"/>
      <w:r>
        <w:t>Kāhui</w:t>
      </w:r>
      <w:proofErr w:type="spellEnd"/>
      <w:r>
        <w:t xml:space="preserve"> </w:t>
      </w:r>
      <w:proofErr w:type="spellStart"/>
      <w:r>
        <w:t>Matatika</w:t>
      </w:r>
      <w:proofErr w:type="spellEnd"/>
      <w:r>
        <w:t xml:space="preserve"> o </w:t>
      </w:r>
      <w:proofErr w:type="spellStart"/>
      <w:r>
        <w:t>te</w:t>
      </w:r>
      <w:proofErr w:type="spellEnd"/>
      <w:r>
        <w:t xml:space="preserve"> Motu (NEAC) issues the National Ethical Standards for Health and Disability Research and Quality Improvement. All health and disability research and quality improvement activities conducted in Aotearoa New Zealand must meet or exceed the ethical requirements set out in the National Ethical Standards.</w:t>
      </w:r>
    </w:p>
    <w:p w14:paraId="00EB6767" w14:textId="404DB027" w:rsidR="003209CF" w:rsidRDefault="003209CF" w:rsidP="00E712DB">
      <w:r>
        <w:t xml:space="preserve">Topics considered here may include: </w:t>
      </w:r>
    </w:p>
    <w:p w14:paraId="70B664F4" w14:textId="6E31A09C" w:rsidR="00E712DB" w:rsidRDefault="00E712DB" w:rsidP="001F5713">
      <w:pPr>
        <w:pStyle w:val="ListParagraph"/>
        <w:numPr>
          <w:ilvl w:val="0"/>
          <w:numId w:val="18"/>
        </w:numPr>
      </w:pPr>
      <w:r>
        <w:t>Conflicts of interest</w:t>
      </w:r>
    </w:p>
    <w:p w14:paraId="278DB9C9" w14:textId="56253164" w:rsidR="00E712DB" w:rsidRDefault="00E712DB" w:rsidP="001F5713">
      <w:pPr>
        <w:pStyle w:val="ListParagraph"/>
        <w:numPr>
          <w:ilvl w:val="0"/>
          <w:numId w:val="18"/>
        </w:numPr>
      </w:pPr>
      <w:r>
        <w:t>Anticipated benefits vs Risks associated with participation in the study.</w:t>
      </w:r>
    </w:p>
    <w:p w14:paraId="5CC8F434" w14:textId="4BC92707" w:rsidR="003209CF" w:rsidRDefault="003209CF" w:rsidP="001F5713">
      <w:pPr>
        <w:pStyle w:val="ListParagraph"/>
        <w:numPr>
          <w:ilvl w:val="0"/>
          <w:numId w:val="18"/>
        </w:numPr>
      </w:pPr>
      <w:r>
        <w:t>Informed consent</w:t>
      </w:r>
    </w:p>
    <w:p w14:paraId="5C9E58C1" w14:textId="03F40697" w:rsidR="001F5713" w:rsidRDefault="001F5713" w:rsidP="001F5713">
      <w:pPr>
        <w:pStyle w:val="ListParagraph"/>
        <w:numPr>
          <w:ilvl w:val="0"/>
          <w:numId w:val="18"/>
        </w:numPr>
      </w:pPr>
      <w:r>
        <w:t>Privacy and confidentiality</w:t>
      </w:r>
    </w:p>
    <w:p w14:paraId="06299FAC" w14:textId="5A8784CD" w:rsidR="00434EF4" w:rsidRDefault="00434EF4" w:rsidP="00434EF4">
      <w:pPr>
        <w:pBdr>
          <w:top w:val="single" w:sz="4" w:space="1" w:color="auto"/>
          <w:left w:val="single" w:sz="4" w:space="4" w:color="auto"/>
          <w:bottom w:val="single" w:sz="4" w:space="1" w:color="auto"/>
          <w:right w:val="single" w:sz="4" w:space="4" w:color="auto"/>
        </w:pBdr>
      </w:pPr>
      <w:bookmarkStart w:id="2" w:name="_Hlk163745734"/>
      <w:r w:rsidRPr="00434EF4">
        <w:t xml:space="preserve">Declaration of Helsinki </w:t>
      </w:r>
      <w:hyperlink r:id="rId14" w:history="1">
        <w:r w:rsidRPr="006C103E">
          <w:rPr>
            <w:rStyle w:val="Hyperlink"/>
          </w:rPr>
          <w:t>https://www.wma.net/what-we-do/medical-ethics/declaration-of-helsinki/</w:t>
        </w:r>
      </w:hyperlink>
    </w:p>
    <w:p w14:paraId="5291D404" w14:textId="39045096" w:rsidR="00434EF4" w:rsidRDefault="00434EF4" w:rsidP="00434EF4">
      <w:pPr>
        <w:pBdr>
          <w:top w:val="single" w:sz="4" w:space="1" w:color="auto"/>
          <w:left w:val="single" w:sz="4" w:space="4" w:color="auto"/>
          <w:bottom w:val="single" w:sz="4" w:space="1" w:color="auto"/>
          <w:right w:val="single" w:sz="4" w:space="4" w:color="auto"/>
        </w:pBdr>
      </w:pPr>
      <w:r w:rsidRPr="00434EF4">
        <w:t>Privacy Act 2020</w:t>
      </w:r>
      <w:r>
        <w:t xml:space="preserve">: </w:t>
      </w:r>
      <w:hyperlink r:id="rId15" w:history="1">
        <w:r w:rsidRPr="006C103E">
          <w:rPr>
            <w:rStyle w:val="Hyperlink"/>
          </w:rPr>
          <w:t>https://www.privacy.org.nz/privacy-act-2020/privacy-principles/</w:t>
        </w:r>
      </w:hyperlink>
    </w:p>
    <w:p w14:paraId="5EF187E5" w14:textId="0B073469" w:rsidR="00434EF4" w:rsidRDefault="00434EF4" w:rsidP="00434EF4">
      <w:pPr>
        <w:pBdr>
          <w:top w:val="single" w:sz="4" w:space="1" w:color="auto"/>
          <w:left w:val="single" w:sz="4" w:space="4" w:color="auto"/>
          <w:bottom w:val="single" w:sz="4" w:space="1" w:color="auto"/>
          <w:right w:val="single" w:sz="4" w:space="4" w:color="auto"/>
        </w:pBdr>
      </w:pPr>
      <w:r>
        <w:t xml:space="preserve">Health Information Privacy Code 2020: </w:t>
      </w:r>
      <w:hyperlink r:id="rId16" w:history="1">
        <w:r w:rsidRPr="006C103E">
          <w:rPr>
            <w:rStyle w:val="Hyperlink"/>
          </w:rPr>
          <w:t>https://www.privacy.org.nz/privacy-act-2020/codes-of-practice/hipc2020/</w:t>
        </w:r>
      </w:hyperlink>
    </w:p>
    <w:p w14:paraId="70C62CFF" w14:textId="37C54DCA" w:rsidR="00434EF4" w:rsidRDefault="00434EF4" w:rsidP="00434EF4">
      <w:pPr>
        <w:pBdr>
          <w:top w:val="single" w:sz="4" w:space="1" w:color="auto"/>
          <w:left w:val="single" w:sz="4" w:space="4" w:color="auto"/>
          <w:bottom w:val="single" w:sz="4" w:space="1" w:color="auto"/>
          <w:right w:val="single" w:sz="4" w:space="4" w:color="auto"/>
        </w:pBdr>
      </w:pPr>
      <w:r w:rsidRPr="00434EF4">
        <w:t>National Ethical Standards</w:t>
      </w:r>
      <w:r>
        <w:t xml:space="preserve">: </w:t>
      </w:r>
      <w:hyperlink r:id="rId17" w:history="1">
        <w:r w:rsidRPr="006C103E">
          <w:rPr>
            <w:rStyle w:val="Hyperlink"/>
          </w:rPr>
          <w:t>https://neac.health.govt.nz/national-ethical-standards</w:t>
        </w:r>
      </w:hyperlink>
    </w:p>
    <w:bookmarkEnd w:id="2"/>
    <w:p w14:paraId="1DCC833B" w14:textId="5C752710" w:rsidR="00AD6445" w:rsidRPr="00AD6445" w:rsidRDefault="00AD6445" w:rsidP="00AD6445">
      <w:pPr>
        <w:pStyle w:val="Heading3"/>
      </w:pPr>
      <w:r>
        <w:t>Equity Considerations</w:t>
      </w:r>
    </w:p>
    <w:p w14:paraId="58C25F46" w14:textId="11F661F3" w:rsidR="00E712DB" w:rsidRDefault="00E712DB" w:rsidP="00AD6445">
      <w:pPr>
        <w:pStyle w:val="Heading4"/>
      </w:pPr>
      <w:r>
        <w:t>Māori Health Advancement</w:t>
      </w:r>
    </w:p>
    <w:p w14:paraId="3DC1271D" w14:textId="5660C069" w:rsidR="00AD6445" w:rsidRDefault="00AD6445" w:rsidP="00AD6445">
      <w:pPr>
        <w:pStyle w:val="Heading4"/>
      </w:pPr>
      <w:r>
        <w:t>Māori Consultation and Engagement</w:t>
      </w:r>
    </w:p>
    <w:p w14:paraId="620FBABD" w14:textId="734CECE3" w:rsidR="003524DA" w:rsidRDefault="003524DA" w:rsidP="00D372EE">
      <w:r>
        <w:t xml:space="preserve">Describe any consultation undertaken and how it has influenced the research design. </w:t>
      </w:r>
    </w:p>
    <w:p w14:paraId="32447256" w14:textId="612E0651" w:rsidR="00D372EE" w:rsidRPr="00D372EE" w:rsidRDefault="00D372EE" w:rsidP="004D304F">
      <w:r>
        <w:t xml:space="preserve">What are your plans for Māori consultation, </w:t>
      </w:r>
      <w:r w:rsidR="003524DA">
        <w:t xml:space="preserve">partnership or </w:t>
      </w:r>
      <w:r>
        <w:t>engagement before, during and after the study?</w:t>
      </w:r>
    </w:p>
    <w:p w14:paraId="08076EF5" w14:textId="466E6C2F" w:rsidR="00AD6445" w:rsidRDefault="00AD6445" w:rsidP="00AD6445">
      <w:pPr>
        <w:pStyle w:val="Heading4"/>
      </w:pPr>
      <w:r>
        <w:t>Other</w:t>
      </w:r>
      <w:r w:rsidR="00756195">
        <w:t xml:space="preserve"> equity considerations</w:t>
      </w:r>
    </w:p>
    <w:p w14:paraId="320860F9" w14:textId="0D57EA6C" w:rsidR="00D372EE" w:rsidRDefault="00D372EE" w:rsidP="00434EF4">
      <w:r>
        <w:t xml:space="preserve">Describe any consultation with other involved or interested groups that you have undertaken or planned.  (e.g. other ethnic groups, patients groups or public). </w:t>
      </w:r>
    </w:p>
    <w:p w14:paraId="36720FA1" w14:textId="22CCAA3C" w:rsidR="00AD6445" w:rsidRDefault="008E37A9" w:rsidP="00AD6445">
      <w:pPr>
        <w:pStyle w:val="Heading3"/>
      </w:pPr>
      <w:r>
        <w:t>Study Impact</w:t>
      </w:r>
      <w:r w:rsidR="00E712DB">
        <w:t xml:space="preserve"> and Significance</w:t>
      </w:r>
    </w:p>
    <w:p w14:paraId="527E6CA4" w14:textId="2066F566" w:rsidR="001F5713" w:rsidRDefault="001F5713" w:rsidP="00434EF4">
      <w:r>
        <w:t>Do you want to reiterate the potential benefits of successfully answering your research questions?</w:t>
      </w:r>
    </w:p>
    <w:p w14:paraId="5C090974" w14:textId="6A43A8EE" w:rsidR="001F5713" w:rsidRPr="001F5713" w:rsidRDefault="001F5713" w:rsidP="00434EF4">
      <w:r>
        <w:t>How might the results inform future research, clinical practice or policy makers?</w:t>
      </w:r>
    </w:p>
    <w:p w14:paraId="129DDE61" w14:textId="3FE1D20F" w:rsidR="00AD6445" w:rsidRDefault="00AD6445" w:rsidP="00AD6445">
      <w:pPr>
        <w:pStyle w:val="Heading3"/>
      </w:pPr>
      <w:r>
        <w:lastRenderedPageBreak/>
        <w:t>References</w:t>
      </w:r>
    </w:p>
    <w:p w14:paraId="7DF568ED" w14:textId="03AB2BA2" w:rsidR="008E37A9" w:rsidRDefault="008E37A9" w:rsidP="008E37A9">
      <w:pPr>
        <w:pStyle w:val="Heading3"/>
      </w:pPr>
      <w:r>
        <w:t>Appendices</w:t>
      </w:r>
    </w:p>
    <w:p w14:paraId="385F2C46" w14:textId="11066A8E" w:rsidR="008E37A9" w:rsidRDefault="008E37A9" w:rsidP="00434EF4">
      <w:pPr>
        <w:pStyle w:val="Heading7"/>
      </w:pPr>
      <w:r>
        <w:t>Questionnaires to be completed by participants</w:t>
      </w:r>
    </w:p>
    <w:p w14:paraId="12A06656" w14:textId="3295993E" w:rsidR="008E37A9" w:rsidRDefault="008E37A9" w:rsidP="00434EF4">
      <w:pPr>
        <w:pStyle w:val="Heading7"/>
      </w:pPr>
      <w:r>
        <w:t>Interview questions</w:t>
      </w:r>
    </w:p>
    <w:p w14:paraId="2E6EC0C8" w14:textId="38E2A474" w:rsidR="008E37A9" w:rsidRDefault="008E37A9" w:rsidP="00434EF4">
      <w:pPr>
        <w:pStyle w:val="Heading7"/>
      </w:pPr>
      <w:r>
        <w:t>Data collection forms (or list of variables to be collected)</w:t>
      </w:r>
    </w:p>
    <w:p w14:paraId="4B20A1C7" w14:textId="7B54F039" w:rsidR="001F5713" w:rsidRDefault="001F5713" w:rsidP="008E37A9">
      <w:r>
        <w:br w:type="page"/>
      </w:r>
    </w:p>
    <w:p w14:paraId="0C6DEF64" w14:textId="3239BB37" w:rsidR="008E37A9" w:rsidRPr="008E37A9" w:rsidRDefault="008E37A9" w:rsidP="008E37A9">
      <w:pPr>
        <w:pStyle w:val="Heading2"/>
      </w:pPr>
      <w:r>
        <w:lastRenderedPageBreak/>
        <w:t>Additional study documents</w:t>
      </w:r>
    </w:p>
    <w:p w14:paraId="48A2CA61" w14:textId="4BFDDD46" w:rsidR="008E37A9" w:rsidRDefault="008E37A9" w:rsidP="00034545">
      <w:pPr>
        <w:pStyle w:val="Subtitle"/>
      </w:pPr>
      <w:r>
        <w:t>Participant Information Sheet(s) and Consent form (s)  - PISCF</w:t>
      </w:r>
    </w:p>
    <w:p w14:paraId="0E2ACD0D" w14:textId="0A686C34" w:rsidR="008E37A9" w:rsidRDefault="008E37A9" w:rsidP="006A0D19">
      <w:r>
        <w:t xml:space="preserve">Consider different populations (e.g. health professionals, patients). </w:t>
      </w:r>
    </w:p>
    <w:p w14:paraId="60BF3270" w14:textId="065DE05B" w:rsidR="008E37A9" w:rsidRDefault="008E37A9" w:rsidP="006A0D19">
      <w:r>
        <w:t xml:space="preserve">HDEC </w:t>
      </w:r>
      <w:r w:rsidR="00034545">
        <w:t xml:space="preserve">usually </w:t>
      </w:r>
      <w:r>
        <w:t xml:space="preserve">require </w:t>
      </w:r>
      <w:r w:rsidR="00034545">
        <w:t xml:space="preserve">optional aspects of a project (e.g. </w:t>
      </w:r>
      <w:r>
        <w:t>Future Unspecified Research</w:t>
      </w:r>
      <w:r w:rsidR="00034545">
        <w:t xml:space="preserve">, or a </w:t>
      </w:r>
      <w:proofErr w:type="spellStart"/>
      <w:r w:rsidR="00034545">
        <w:t>substudy</w:t>
      </w:r>
      <w:proofErr w:type="spellEnd"/>
      <w:r w:rsidR="00034545">
        <w:t>)</w:t>
      </w:r>
      <w:r>
        <w:t xml:space="preserve"> to be addressed and consented to </w:t>
      </w:r>
      <w:r w:rsidR="00034545">
        <w:t>using</w:t>
      </w:r>
      <w:r>
        <w:t xml:space="preserve"> a separate PISCF. </w:t>
      </w:r>
    </w:p>
    <w:p w14:paraId="33708A04" w14:textId="77777777" w:rsidR="00034545" w:rsidRDefault="008E37A9" w:rsidP="00756195">
      <w:r w:rsidRPr="00034545">
        <w:rPr>
          <w:rStyle w:val="SubtitleChar"/>
        </w:rPr>
        <w:t>Participant Information Sheets and Assent forms,</w:t>
      </w:r>
      <w:r>
        <w:t xml:space="preserve"> </w:t>
      </w:r>
    </w:p>
    <w:p w14:paraId="75A0CF47" w14:textId="0750D818" w:rsidR="00034545" w:rsidRDefault="00034545" w:rsidP="006A0D19">
      <w:r>
        <w:t>In addition to parent/caregiver PISCF, i</w:t>
      </w:r>
      <w:r w:rsidR="008E37A9">
        <w:t>f your research involves children under 16.</w:t>
      </w:r>
    </w:p>
    <w:p w14:paraId="686BA3AB" w14:textId="353CD2CD" w:rsidR="008E37A9" w:rsidRDefault="008E37A9" w:rsidP="006A0D19">
      <w:r>
        <w:t xml:space="preserve">More than one may be required to present the information appropriately for different age groups. </w:t>
      </w:r>
    </w:p>
    <w:p w14:paraId="7A050B04" w14:textId="6BD3E6C6" w:rsidR="008E37A9" w:rsidRDefault="008E37A9" w:rsidP="00034545">
      <w:pPr>
        <w:pStyle w:val="Subtitle"/>
      </w:pPr>
      <w:r>
        <w:t xml:space="preserve">Data </w:t>
      </w:r>
      <w:r w:rsidR="00034545">
        <w:t>(and Tissue) Management Plan</w:t>
      </w:r>
    </w:p>
    <w:p w14:paraId="44F0F3F0" w14:textId="65FAFE4E" w:rsidR="00AD6445" w:rsidRDefault="00034545" w:rsidP="006A0D19">
      <w:r>
        <w:t xml:space="preserve">If submitting to HDEC, use their template. </w:t>
      </w:r>
    </w:p>
    <w:p w14:paraId="78823F8A" w14:textId="29DF92F8" w:rsidR="004B3510" w:rsidRPr="004B3510" w:rsidRDefault="00666966" w:rsidP="00666966">
      <w:pPr>
        <w:pStyle w:val="Heading1"/>
      </w:pPr>
      <w:r>
        <w:t>Resources</w:t>
      </w:r>
    </w:p>
    <w:p w14:paraId="42A0E8E3" w14:textId="77777777" w:rsidR="00434EF4" w:rsidRPr="004D304F" w:rsidRDefault="00434EF4" w:rsidP="00434EF4">
      <w:pPr>
        <w:rPr>
          <w:rStyle w:val="Hyperlink"/>
        </w:rPr>
      </w:pPr>
      <w:r w:rsidRPr="004D304F">
        <w:t xml:space="preserve">National Ethical Standards </w:t>
      </w:r>
      <w:r w:rsidRPr="004D304F">
        <w:rPr>
          <w:rStyle w:val="Hyperlink"/>
        </w:rPr>
        <w:t>https://neac.health.govt.nz/national-ethical-standards</w:t>
      </w:r>
    </w:p>
    <w:p w14:paraId="32132076" w14:textId="77777777" w:rsidR="00434EF4" w:rsidRDefault="00434EF4" w:rsidP="00434EF4">
      <w:r>
        <w:t xml:space="preserve">Māori Data Sovereignty (e.g. </w:t>
      </w:r>
      <w:proofErr w:type="spellStart"/>
      <w:r>
        <w:t>Te</w:t>
      </w:r>
      <w:proofErr w:type="spellEnd"/>
      <w:r>
        <w:t xml:space="preserve"> Mana </w:t>
      </w:r>
      <w:proofErr w:type="spellStart"/>
      <w:r>
        <w:t>Raraunga</w:t>
      </w:r>
      <w:proofErr w:type="spellEnd"/>
      <w:r>
        <w:t xml:space="preserve"> – Principles of Māori Data Sovereignty </w:t>
      </w:r>
      <w:hyperlink r:id="rId18" w:history="1">
        <w:r w:rsidRPr="006C103E">
          <w:rPr>
            <w:rStyle w:val="Hyperlink"/>
          </w:rPr>
          <w:t>https://www.temanararaunga.maori.nz/</w:t>
        </w:r>
      </w:hyperlink>
    </w:p>
    <w:p w14:paraId="077E661F" w14:textId="6821D5DF" w:rsidR="004D304F" w:rsidRPr="004D304F" w:rsidRDefault="004D304F" w:rsidP="004D304F">
      <w:pPr>
        <w:rPr>
          <w:rStyle w:val="Hyperlink"/>
        </w:rPr>
      </w:pPr>
      <w:r w:rsidRPr="004D304F">
        <w:t xml:space="preserve">Declaration of Helsinki </w:t>
      </w:r>
      <w:r w:rsidRPr="004D304F">
        <w:rPr>
          <w:rStyle w:val="Hyperlink"/>
        </w:rPr>
        <w:t>https://www.wma.net/what-we-do/medical-ethics/declaration-of-helsinki/</w:t>
      </w:r>
    </w:p>
    <w:p w14:paraId="53AA3475" w14:textId="041DBC9E" w:rsidR="004D304F" w:rsidRPr="004D304F" w:rsidRDefault="004D304F" w:rsidP="004D304F">
      <w:pPr>
        <w:rPr>
          <w:rStyle w:val="Hyperlink"/>
        </w:rPr>
      </w:pPr>
      <w:r w:rsidRPr="004D304F">
        <w:t xml:space="preserve">Privacy Act 2020 </w:t>
      </w:r>
      <w:r w:rsidRPr="004D304F">
        <w:rPr>
          <w:rStyle w:val="Hyperlink"/>
        </w:rPr>
        <w:t>https://www.privacy.org.nz/privacy-act-2020/privacy-principles/</w:t>
      </w:r>
    </w:p>
    <w:p w14:paraId="72AD6294" w14:textId="3F23C162" w:rsidR="00434EF4" w:rsidRDefault="00434EF4" w:rsidP="00434EF4">
      <w:r>
        <w:t xml:space="preserve">FAIR Principles: </w:t>
      </w:r>
      <w:hyperlink r:id="rId19" w:history="1">
        <w:r w:rsidRPr="006C103E">
          <w:rPr>
            <w:rStyle w:val="Hyperlink"/>
          </w:rPr>
          <w:t>https://research-hub.auckland.ac.nz/guide-to-managing-research-data/ethics-integrity-and-compliance/fair-principles-for-research-data</w:t>
        </w:r>
      </w:hyperlink>
    </w:p>
    <w:p w14:paraId="7FFEA5FF" w14:textId="2359705D" w:rsidR="00434EF4" w:rsidRDefault="00434EF4" w:rsidP="00434EF4">
      <w:r>
        <w:t xml:space="preserve">CARE Principles: </w:t>
      </w:r>
      <w:hyperlink r:id="rId20" w:history="1">
        <w:r w:rsidRPr="006C103E">
          <w:rPr>
            <w:rStyle w:val="Hyperlink"/>
          </w:rPr>
          <w:t>https://www.gida-global.org/care</w:t>
        </w:r>
      </w:hyperlink>
    </w:p>
    <w:p w14:paraId="721E5798" w14:textId="77777777" w:rsidR="00434EF4" w:rsidRDefault="00434EF4" w:rsidP="00434EF4">
      <w:r w:rsidRPr="00F84595">
        <w:t xml:space="preserve">For interventional trials consider the SPIRIT Statement and Checklist (Standard Protocol Items: Recommendations for Interventional Trials) </w:t>
      </w:r>
      <w:hyperlink r:id="rId21" w:history="1">
        <w:r w:rsidRPr="00574275">
          <w:rPr>
            <w:rStyle w:val="Hyperlink"/>
          </w:rPr>
          <w:t>https://spirit-statement.org</w:t>
        </w:r>
      </w:hyperlink>
    </w:p>
    <w:p w14:paraId="2D0779C3" w14:textId="50B5D1F7" w:rsidR="00434EF4" w:rsidRDefault="00434EF4" w:rsidP="00434EF4">
      <w:r>
        <w:t>Health and Disability Ethics Committee</w:t>
      </w:r>
    </w:p>
    <w:p w14:paraId="61A86891" w14:textId="6CD61700" w:rsidR="006A0D19" w:rsidRDefault="006A0D19" w:rsidP="006A0D19">
      <w:pPr>
        <w:ind w:left="720"/>
      </w:pPr>
      <w:r>
        <w:t xml:space="preserve">Standard Operating Procedures </w:t>
      </w:r>
      <w:hyperlink r:id="rId22" w:history="1">
        <w:r w:rsidRPr="006C103E">
          <w:rPr>
            <w:rStyle w:val="Hyperlink"/>
          </w:rPr>
          <w:t>https://ethics.health.govt.nz/operating-procedures</w:t>
        </w:r>
      </w:hyperlink>
      <w:r>
        <w:t xml:space="preserve"> </w:t>
      </w:r>
    </w:p>
    <w:p w14:paraId="7C288408" w14:textId="44E0083A" w:rsidR="006A0D19" w:rsidRDefault="006A0D19" w:rsidP="006A0D19">
      <w:pPr>
        <w:ind w:left="720"/>
      </w:pPr>
      <w:r>
        <w:t xml:space="preserve">Templates and guidelines </w:t>
      </w:r>
      <w:hyperlink r:id="rId23" w:history="1">
        <w:r w:rsidRPr="006C103E">
          <w:rPr>
            <w:rStyle w:val="Hyperlink"/>
          </w:rPr>
          <w:t>https://ethics.health.govt.nz/guides-templates-and-forms</w:t>
        </w:r>
      </w:hyperlink>
    </w:p>
    <w:p w14:paraId="30D868B3" w14:textId="06CBD788" w:rsidR="006A0D19" w:rsidRDefault="006A0D19" w:rsidP="006A0D19">
      <w:pPr>
        <w:ind w:left="720"/>
      </w:pPr>
      <w:r>
        <w:t xml:space="preserve">Top 10 tips for </w:t>
      </w:r>
      <w:r w:rsidR="00434EF4">
        <w:t xml:space="preserve">getting </w:t>
      </w:r>
      <w:r>
        <w:t>your</w:t>
      </w:r>
      <w:r w:rsidR="00434EF4">
        <w:t xml:space="preserve"> application right the first time </w:t>
      </w:r>
      <w:hyperlink r:id="rId24" w:history="1">
        <w:r w:rsidRPr="006C103E">
          <w:rPr>
            <w:rStyle w:val="Hyperlink"/>
          </w:rPr>
          <w:t>https://ethics.health.govt.nz/guides-templates-and-forms/gettingapplicationright</w:t>
        </w:r>
      </w:hyperlink>
    </w:p>
    <w:p w14:paraId="514D588F" w14:textId="76F85B6D" w:rsidR="004D304F" w:rsidRPr="004D304F" w:rsidRDefault="004D304F" w:rsidP="004D304F">
      <w:pPr>
        <w:widowControl w:val="0"/>
        <w:tabs>
          <w:tab w:val="left" w:pos="854"/>
        </w:tabs>
        <w:autoSpaceDE w:val="0"/>
        <w:autoSpaceDN w:val="0"/>
        <w:spacing w:after="0" w:line="240" w:lineRule="auto"/>
        <w:ind w:right="167"/>
        <w:rPr>
          <w:b/>
          <w:bCs/>
        </w:rPr>
      </w:pPr>
      <w:r w:rsidRPr="004D304F">
        <w:rPr>
          <w:b/>
          <w:bCs/>
        </w:rPr>
        <w:t xml:space="preserve">For further support, resources and databases. Contact your librarian. </w:t>
      </w:r>
    </w:p>
    <w:p w14:paraId="1F4B43B0" w14:textId="77777777" w:rsidR="004D304F" w:rsidRPr="00561354" w:rsidRDefault="004D304F" w:rsidP="004D304F">
      <w:pPr>
        <w:pStyle w:val="ListParagraph"/>
        <w:widowControl w:val="0"/>
        <w:tabs>
          <w:tab w:val="left" w:pos="854"/>
        </w:tabs>
        <w:autoSpaceDE w:val="0"/>
        <w:autoSpaceDN w:val="0"/>
        <w:spacing w:after="0" w:line="240" w:lineRule="auto"/>
        <w:ind w:left="854" w:right="167"/>
        <w:contextualSpacing w:val="0"/>
      </w:pPr>
      <w:r w:rsidRPr="00561354">
        <w:t xml:space="preserve">Health NZ | Te Whatu Ora Southern Library </w:t>
      </w:r>
    </w:p>
    <w:p w14:paraId="25707355" w14:textId="77777777" w:rsidR="004D304F" w:rsidRPr="00561354" w:rsidRDefault="008A6C06" w:rsidP="004D304F">
      <w:pPr>
        <w:pStyle w:val="ListParagraph"/>
        <w:widowControl w:val="0"/>
        <w:numPr>
          <w:ilvl w:val="2"/>
          <w:numId w:val="12"/>
        </w:numPr>
        <w:tabs>
          <w:tab w:val="left" w:pos="854"/>
        </w:tabs>
        <w:autoSpaceDE w:val="0"/>
        <w:autoSpaceDN w:val="0"/>
        <w:spacing w:after="0" w:line="240" w:lineRule="auto"/>
        <w:ind w:right="167"/>
        <w:contextualSpacing w:val="0"/>
      </w:pPr>
      <w:hyperlink r:id="rId25" w:history="1">
        <w:r w:rsidR="004D304F" w:rsidRPr="005D6365">
          <w:rPr>
            <w:rStyle w:val="Hyperlink"/>
          </w:rPr>
          <w:t>https://southerndhb.ovidds.com</w:t>
        </w:r>
      </w:hyperlink>
    </w:p>
    <w:p w14:paraId="660546CA" w14:textId="77777777" w:rsidR="004D304F" w:rsidRPr="00561354" w:rsidRDefault="004D304F" w:rsidP="004D304F">
      <w:pPr>
        <w:pStyle w:val="ListParagraph"/>
        <w:widowControl w:val="0"/>
        <w:numPr>
          <w:ilvl w:val="2"/>
          <w:numId w:val="12"/>
        </w:numPr>
        <w:tabs>
          <w:tab w:val="left" w:pos="854"/>
        </w:tabs>
        <w:autoSpaceDE w:val="0"/>
        <w:autoSpaceDN w:val="0"/>
        <w:spacing w:after="0" w:line="240" w:lineRule="auto"/>
        <w:ind w:right="167"/>
        <w:contextualSpacing w:val="0"/>
      </w:pPr>
      <w:r w:rsidRPr="00561354">
        <w:t xml:space="preserve">email: </w:t>
      </w:r>
      <w:hyperlink r:id="rId26" w:history="1">
        <w:r w:rsidRPr="00561354">
          <w:rPr>
            <w:color w:val="0070C0"/>
            <w:u w:val="single"/>
          </w:rPr>
          <w:t>library@southerdhb.govt.nz</w:t>
        </w:r>
      </w:hyperlink>
    </w:p>
    <w:p w14:paraId="73799516" w14:textId="77777777" w:rsidR="004D304F" w:rsidRDefault="004D304F" w:rsidP="004D304F">
      <w:pPr>
        <w:pStyle w:val="ListParagraph"/>
        <w:widowControl w:val="0"/>
        <w:numPr>
          <w:ilvl w:val="2"/>
          <w:numId w:val="12"/>
        </w:numPr>
        <w:tabs>
          <w:tab w:val="left" w:pos="854"/>
        </w:tabs>
        <w:autoSpaceDE w:val="0"/>
        <w:autoSpaceDN w:val="0"/>
        <w:spacing w:after="0" w:line="240" w:lineRule="auto"/>
        <w:ind w:right="167"/>
        <w:contextualSpacing w:val="0"/>
      </w:pPr>
      <w:r w:rsidRPr="00561354">
        <w:t>Their services include literature search for staff.</w:t>
      </w:r>
    </w:p>
    <w:p w14:paraId="72EFF238" w14:textId="77777777" w:rsidR="004D304F" w:rsidRDefault="004D304F" w:rsidP="004D304F">
      <w:pPr>
        <w:pStyle w:val="ListParagraph"/>
        <w:widowControl w:val="0"/>
        <w:tabs>
          <w:tab w:val="left" w:pos="854"/>
        </w:tabs>
        <w:autoSpaceDE w:val="0"/>
        <w:autoSpaceDN w:val="0"/>
        <w:spacing w:after="0" w:line="240" w:lineRule="auto"/>
        <w:ind w:left="854" w:right="167"/>
        <w:contextualSpacing w:val="0"/>
      </w:pPr>
      <w:r w:rsidRPr="00561354">
        <w:t>University of Otago library</w:t>
      </w:r>
    </w:p>
    <w:p w14:paraId="6DBE10B9" w14:textId="110377EF" w:rsidR="00434EF4" w:rsidRPr="004B3510" w:rsidRDefault="008A6C06" w:rsidP="004B3510">
      <w:pPr>
        <w:pStyle w:val="ListParagraph"/>
        <w:widowControl w:val="0"/>
        <w:numPr>
          <w:ilvl w:val="2"/>
          <w:numId w:val="12"/>
        </w:numPr>
        <w:tabs>
          <w:tab w:val="left" w:pos="854"/>
        </w:tabs>
        <w:autoSpaceDE w:val="0"/>
        <w:autoSpaceDN w:val="0"/>
        <w:spacing w:after="0" w:line="240" w:lineRule="auto"/>
        <w:ind w:right="167"/>
        <w:contextualSpacing w:val="0"/>
      </w:pPr>
      <w:hyperlink r:id="rId27" w:history="1">
        <w:r w:rsidR="004D304F" w:rsidRPr="005D6365">
          <w:rPr>
            <w:rStyle w:val="Hyperlink"/>
          </w:rPr>
          <w:t>http://www.otago.ac.nz/library</w:t>
        </w:r>
      </w:hyperlink>
    </w:p>
    <w:sectPr w:rsidR="00434EF4" w:rsidRPr="004B351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494" w14:textId="77777777" w:rsidR="00C67DE1" w:rsidRDefault="00C67DE1" w:rsidP="00C67DE1">
      <w:pPr>
        <w:spacing w:after="0" w:line="240" w:lineRule="auto"/>
      </w:pPr>
      <w:r>
        <w:separator/>
      </w:r>
    </w:p>
  </w:endnote>
  <w:endnote w:type="continuationSeparator" w:id="0">
    <w:p w14:paraId="54DE3F52" w14:textId="77777777" w:rsidR="00C67DE1" w:rsidRDefault="00C67DE1" w:rsidP="00C6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4412" w14:textId="510DC3C1" w:rsidR="00F84595" w:rsidRDefault="00F84595">
    <w:pPr>
      <w:pStyle w:val="Footer"/>
    </w:pPr>
    <w:r>
      <w:t>Protocol Name</w:t>
    </w:r>
  </w:p>
  <w:p w14:paraId="7A49614E" w14:textId="71B42847" w:rsidR="00F84595" w:rsidRDefault="00F84595">
    <w:pPr>
      <w:pStyle w:val="Footer"/>
    </w:pPr>
    <w:r>
      <w:t>Protocol Version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96B" w14:textId="77777777" w:rsidR="00C67DE1" w:rsidRDefault="00C67DE1" w:rsidP="00C67DE1">
      <w:pPr>
        <w:spacing w:after="0" w:line="240" w:lineRule="auto"/>
      </w:pPr>
      <w:r>
        <w:separator/>
      </w:r>
    </w:p>
  </w:footnote>
  <w:footnote w:type="continuationSeparator" w:id="0">
    <w:p w14:paraId="03EC12D5" w14:textId="77777777" w:rsidR="00C67DE1" w:rsidRDefault="00C67DE1" w:rsidP="00C67DE1">
      <w:pPr>
        <w:spacing w:after="0" w:line="240" w:lineRule="auto"/>
      </w:pPr>
      <w:r>
        <w:continuationSeparator/>
      </w:r>
    </w:p>
  </w:footnote>
  <w:footnote w:id="1">
    <w:p w14:paraId="428C1B7C" w14:textId="589F5E78" w:rsidR="00C67DE1" w:rsidRDefault="00C67DE1">
      <w:pPr>
        <w:pStyle w:val="FootnoteText"/>
      </w:pPr>
      <w:r>
        <w:rPr>
          <w:rStyle w:val="FootnoteReference"/>
        </w:rPr>
        <w:footnoteRef/>
      </w:r>
      <w:r>
        <w:t xml:space="preserve"> </w:t>
      </w:r>
      <w:hyperlink r:id="rId1" w:history="1">
        <w:r w:rsidRPr="005D6365">
          <w:rPr>
            <w:rStyle w:val="Hyperlink"/>
          </w:rPr>
          <w:t>https://bestpractice.bmj.com/info/toolkit/learn-ebm/how-to-clarify-a-clinical-question/</w:t>
        </w:r>
      </w:hyperlink>
    </w:p>
  </w:footnote>
  <w:footnote w:id="2">
    <w:p w14:paraId="47077F74" w14:textId="30466D4D" w:rsidR="00C67DE1" w:rsidRDefault="00C67DE1">
      <w:pPr>
        <w:pStyle w:val="FootnoteText"/>
      </w:pPr>
      <w:r>
        <w:rPr>
          <w:rStyle w:val="FootnoteReference"/>
        </w:rPr>
        <w:footnoteRef/>
      </w:r>
      <w:r>
        <w:t xml:space="preserve"> </w:t>
      </w:r>
      <w:hyperlink r:id="rId2" w:history="1">
        <w:r w:rsidRPr="005D6365">
          <w:rPr>
            <w:rStyle w:val="Hyperlink"/>
          </w:rPr>
          <w:t>https://en.wikipedia.org/wiki/PICO_process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FD2517"/>
    <w:multiLevelType w:val="hybridMultilevel"/>
    <w:tmpl w:val="5F22F248"/>
    <w:lvl w:ilvl="0" w:tplc="51B04860">
      <w:start w:val="1"/>
      <w:numFmt w:val="decimal"/>
      <w:lvlText w:val="%1."/>
      <w:lvlJc w:val="left"/>
      <w:pPr>
        <w:ind w:left="505" w:hanging="360"/>
      </w:pPr>
      <w:rPr>
        <w:rFonts w:ascii="Cambria" w:eastAsia="Cambria" w:hAnsi="Cambria" w:cs="Cambria" w:hint="default"/>
        <w:b/>
        <w:bCs/>
        <w:i w:val="0"/>
        <w:iCs w:val="0"/>
        <w:color w:val="7030A0"/>
        <w:spacing w:val="0"/>
        <w:w w:val="99"/>
        <w:sz w:val="28"/>
        <w:szCs w:val="28"/>
        <w:lang w:val="en-US" w:eastAsia="en-US" w:bidi="ar-SA"/>
      </w:rPr>
    </w:lvl>
    <w:lvl w:ilvl="1" w:tplc="E57EC24E">
      <w:numFmt w:val="bullet"/>
      <w:lvlText w:val="■"/>
      <w:lvlJc w:val="left"/>
      <w:pPr>
        <w:ind w:left="854" w:hanging="360"/>
      </w:pPr>
      <w:rPr>
        <w:rFonts w:ascii="Arial" w:eastAsia="Arial" w:hAnsi="Arial" w:cs="Arial" w:hint="default"/>
        <w:b w:val="0"/>
        <w:bCs w:val="0"/>
        <w:i w:val="0"/>
        <w:iCs w:val="0"/>
        <w:spacing w:val="0"/>
        <w:w w:val="75"/>
        <w:sz w:val="24"/>
        <w:szCs w:val="24"/>
        <w:lang w:val="en-US" w:eastAsia="en-US" w:bidi="ar-SA"/>
      </w:rPr>
    </w:lvl>
    <w:lvl w:ilvl="2" w:tplc="BCCEB864">
      <w:numFmt w:val="bullet"/>
      <w:lvlText w:val="•"/>
      <w:lvlJc w:val="left"/>
      <w:pPr>
        <w:ind w:left="1717" w:hanging="360"/>
      </w:pPr>
      <w:rPr>
        <w:rFonts w:hint="default"/>
        <w:lang w:val="en-US" w:eastAsia="en-US" w:bidi="ar-SA"/>
      </w:rPr>
    </w:lvl>
    <w:lvl w:ilvl="3" w:tplc="79E2646C">
      <w:numFmt w:val="bullet"/>
      <w:lvlText w:val="•"/>
      <w:lvlJc w:val="left"/>
      <w:pPr>
        <w:ind w:left="2575" w:hanging="360"/>
      </w:pPr>
      <w:rPr>
        <w:rFonts w:hint="default"/>
        <w:lang w:val="en-US" w:eastAsia="en-US" w:bidi="ar-SA"/>
      </w:rPr>
    </w:lvl>
    <w:lvl w:ilvl="4" w:tplc="E0944132">
      <w:numFmt w:val="bullet"/>
      <w:lvlText w:val="•"/>
      <w:lvlJc w:val="left"/>
      <w:pPr>
        <w:ind w:left="3433" w:hanging="360"/>
      </w:pPr>
      <w:rPr>
        <w:rFonts w:hint="default"/>
        <w:lang w:val="en-US" w:eastAsia="en-US" w:bidi="ar-SA"/>
      </w:rPr>
    </w:lvl>
    <w:lvl w:ilvl="5" w:tplc="93EE99BE">
      <w:numFmt w:val="bullet"/>
      <w:lvlText w:val="•"/>
      <w:lvlJc w:val="left"/>
      <w:pPr>
        <w:ind w:left="4291" w:hanging="360"/>
      </w:pPr>
      <w:rPr>
        <w:rFonts w:hint="default"/>
        <w:lang w:val="en-US" w:eastAsia="en-US" w:bidi="ar-SA"/>
      </w:rPr>
    </w:lvl>
    <w:lvl w:ilvl="6" w:tplc="AB6484D4">
      <w:numFmt w:val="bullet"/>
      <w:lvlText w:val="•"/>
      <w:lvlJc w:val="left"/>
      <w:pPr>
        <w:ind w:left="5148" w:hanging="360"/>
      </w:pPr>
      <w:rPr>
        <w:rFonts w:hint="default"/>
        <w:lang w:val="en-US" w:eastAsia="en-US" w:bidi="ar-SA"/>
      </w:rPr>
    </w:lvl>
    <w:lvl w:ilvl="7" w:tplc="623AAD4C">
      <w:numFmt w:val="bullet"/>
      <w:lvlText w:val="•"/>
      <w:lvlJc w:val="left"/>
      <w:pPr>
        <w:ind w:left="6006" w:hanging="360"/>
      </w:pPr>
      <w:rPr>
        <w:rFonts w:hint="default"/>
        <w:lang w:val="en-US" w:eastAsia="en-US" w:bidi="ar-SA"/>
      </w:rPr>
    </w:lvl>
    <w:lvl w:ilvl="8" w:tplc="B07ADBE0">
      <w:numFmt w:val="bullet"/>
      <w:lvlText w:val="•"/>
      <w:lvlJc w:val="left"/>
      <w:pPr>
        <w:ind w:left="6864" w:hanging="360"/>
      </w:pPr>
      <w:rPr>
        <w:rFonts w:hint="default"/>
        <w:lang w:val="en-US" w:eastAsia="en-US" w:bidi="ar-SA"/>
      </w:rPr>
    </w:lvl>
  </w:abstractNum>
  <w:abstractNum w:abstractNumId="2" w15:restartNumberingAfterBreak="0">
    <w:nsid w:val="2B645475"/>
    <w:multiLevelType w:val="hybridMultilevel"/>
    <w:tmpl w:val="F9D8A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504358"/>
    <w:multiLevelType w:val="hybridMultilevel"/>
    <w:tmpl w:val="199E143A"/>
    <w:lvl w:ilvl="0" w:tplc="3EC68D9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690A2A"/>
    <w:multiLevelType w:val="hybridMultilevel"/>
    <w:tmpl w:val="5F22F248"/>
    <w:lvl w:ilvl="0" w:tplc="FFFFFFFF">
      <w:start w:val="1"/>
      <w:numFmt w:val="decimal"/>
      <w:lvlText w:val="%1."/>
      <w:lvlJc w:val="left"/>
      <w:pPr>
        <w:ind w:left="505" w:hanging="360"/>
      </w:pPr>
      <w:rPr>
        <w:rFonts w:ascii="Cambria" w:eastAsia="Cambria" w:hAnsi="Cambria" w:cs="Cambria" w:hint="default"/>
        <w:b/>
        <w:bCs/>
        <w:i w:val="0"/>
        <w:iCs w:val="0"/>
        <w:color w:val="7030A0"/>
        <w:spacing w:val="0"/>
        <w:w w:val="99"/>
        <w:sz w:val="28"/>
        <w:szCs w:val="28"/>
        <w:lang w:val="en-US" w:eastAsia="en-US" w:bidi="ar-SA"/>
      </w:rPr>
    </w:lvl>
    <w:lvl w:ilvl="1" w:tplc="FFFFFFFF">
      <w:numFmt w:val="bullet"/>
      <w:lvlText w:val="■"/>
      <w:lvlJc w:val="left"/>
      <w:pPr>
        <w:ind w:left="854" w:hanging="360"/>
      </w:pPr>
      <w:rPr>
        <w:rFonts w:ascii="Arial" w:eastAsia="Arial" w:hAnsi="Arial" w:cs="Arial" w:hint="default"/>
        <w:b w:val="0"/>
        <w:bCs w:val="0"/>
        <w:i w:val="0"/>
        <w:iCs w:val="0"/>
        <w:spacing w:val="0"/>
        <w:w w:val="75"/>
        <w:sz w:val="24"/>
        <w:szCs w:val="24"/>
        <w:lang w:val="en-US" w:eastAsia="en-US" w:bidi="ar-SA"/>
      </w:rPr>
    </w:lvl>
    <w:lvl w:ilvl="2" w:tplc="FFFFFFFF">
      <w:numFmt w:val="bullet"/>
      <w:lvlText w:val="•"/>
      <w:lvlJc w:val="left"/>
      <w:pPr>
        <w:ind w:left="1717" w:hanging="360"/>
      </w:pPr>
      <w:rPr>
        <w:rFonts w:hint="default"/>
        <w:lang w:val="en-US" w:eastAsia="en-US" w:bidi="ar-SA"/>
      </w:rPr>
    </w:lvl>
    <w:lvl w:ilvl="3" w:tplc="FFFFFFFF">
      <w:numFmt w:val="bullet"/>
      <w:lvlText w:val="•"/>
      <w:lvlJc w:val="left"/>
      <w:pPr>
        <w:ind w:left="2575" w:hanging="360"/>
      </w:pPr>
      <w:rPr>
        <w:rFonts w:hint="default"/>
        <w:lang w:val="en-US" w:eastAsia="en-US" w:bidi="ar-SA"/>
      </w:rPr>
    </w:lvl>
    <w:lvl w:ilvl="4" w:tplc="FFFFFFFF">
      <w:numFmt w:val="bullet"/>
      <w:lvlText w:val="•"/>
      <w:lvlJc w:val="left"/>
      <w:pPr>
        <w:ind w:left="3433" w:hanging="360"/>
      </w:pPr>
      <w:rPr>
        <w:rFonts w:hint="default"/>
        <w:lang w:val="en-US" w:eastAsia="en-US" w:bidi="ar-SA"/>
      </w:rPr>
    </w:lvl>
    <w:lvl w:ilvl="5" w:tplc="FFFFFFFF">
      <w:numFmt w:val="bullet"/>
      <w:lvlText w:val="•"/>
      <w:lvlJc w:val="left"/>
      <w:pPr>
        <w:ind w:left="4291" w:hanging="360"/>
      </w:pPr>
      <w:rPr>
        <w:rFonts w:hint="default"/>
        <w:lang w:val="en-US" w:eastAsia="en-US" w:bidi="ar-SA"/>
      </w:rPr>
    </w:lvl>
    <w:lvl w:ilvl="6" w:tplc="FFFFFFFF">
      <w:numFmt w:val="bullet"/>
      <w:lvlText w:val="•"/>
      <w:lvlJc w:val="left"/>
      <w:pPr>
        <w:ind w:left="5148" w:hanging="360"/>
      </w:pPr>
      <w:rPr>
        <w:rFonts w:hint="default"/>
        <w:lang w:val="en-US" w:eastAsia="en-US" w:bidi="ar-SA"/>
      </w:rPr>
    </w:lvl>
    <w:lvl w:ilvl="7" w:tplc="FFFFFFFF">
      <w:numFmt w:val="bullet"/>
      <w:lvlText w:val="•"/>
      <w:lvlJc w:val="left"/>
      <w:pPr>
        <w:ind w:left="6006" w:hanging="360"/>
      </w:pPr>
      <w:rPr>
        <w:rFonts w:hint="default"/>
        <w:lang w:val="en-US" w:eastAsia="en-US" w:bidi="ar-SA"/>
      </w:rPr>
    </w:lvl>
    <w:lvl w:ilvl="8" w:tplc="FFFFFFFF">
      <w:numFmt w:val="bullet"/>
      <w:lvlText w:val="•"/>
      <w:lvlJc w:val="left"/>
      <w:pPr>
        <w:ind w:left="6864" w:hanging="360"/>
      </w:pPr>
      <w:rPr>
        <w:rFonts w:hint="default"/>
        <w:lang w:val="en-US" w:eastAsia="en-US" w:bidi="ar-SA"/>
      </w:rPr>
    </w:lvl>
  </w:abstractNum>
  <w:abstractNum w:abstractNumId="5" w15:restartNumberingAfterBreak="0">
    <w:nsid w:val="44CB5327"/>
    <w:multiLevelType w:val="multilevel"/>
    <w:tmpl w:val="83C6A9E0"/>
    <w:lvl w:ilvl="0">
      <w:start w:val="1"/>
      <w:numFmt w:val="decimal"/>
      <w:pStyle w:val="Heading3"/>
      <w:lvlText w:val="%1"/>
      <w:lvlJc w:val="left"/>
      <w:pPr>
        <w:ind w:left="432" w:hanging="432"/>
      </w:pPr>
    </w:lvl>
    <w:lvl w:ilvl="1">
      <w:start w:val="1"/>
      <w:numFmt w:val="decimal"/>
      <w:pStyle w:val="Heading4"/>
      <w:lvlText w:val="%1.%2"/>
      <w:lvlJc w:val="left"/>
      <w:pPr>
        <w:ind w:left="576" w:hanging="576"/>
      </w:pPr>
    </w:lvl>
    <w:lvl w:ilvl="2">
      <w:start w:val="1"/>
      <w:numFmt w:val="decimal"/>
      <w:pStyle w:val="Heading5"/>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D473A5E"/>
    <w:multiLevelType w:val="hybridMultilevel"/>
    <w:tmpl w:val="E98E7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4C5EE9"/>
    <w:multiLevelType w:val="hybridMultilevel"/>
    <w:tmpl w:val="98880110"/>
    <w:lvl w:ilvl="0" w:tplc="73D64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52905776">
    <w:abstractNumId w:val="7"/>
  </w:num>
  <w:num w:numId="2" w16cid:durableId="879707804">
    <w:abstractNumId w:val="0"/>
  </w:num>
  <w:num w:numId="3" w16cid:durableId="930577836">
    <w:abstractNumId w:val="0"/>
  </w:num>
  <w:num w:numId="4" w16cid:durableId="2118792720">
    <w:abstractNumId w:val="0"/>
  </w:num>
  <w:num w:numId="5" w16cid:durableId="675811350">
    <w:abstractNumId w:val="0"/>
  </w:num>
  <w:num w:numId="6" w16cid:durableId="1487090283">
    <w:abstractNumId w:val="0"/>
  </w:num>
  <w:num w:numId="7" w16cid:durableId="1764569959">
    <w:abstractNumId w:val="0"/>
  </w:num>
  <w:num w:numId="8" w16cid:durableId="101535431">
    <w:abstractNumId w:val="0"/>
  </w:num>
  <w:num w:numId="9" w16cid:durableId="1258832071">
    <w:abstractNumId w:val="0"/>
  </w:num>
  <w:num w:numId="10" w16cid:durableId="231084213">
    <w:abstractNumId w:val="0"/>
  </w:num>
  <w:num w:numId="11" w16cid:durableId="84769652">
    <w:abstractNumId w:val="0"/>
  </w:num>
  <w:num w:numId="12" w16cid:durableId="516165274">
    <w:abstractNumId w:val="1"/>
  </w:num>
  <w:num w:numId="13" w16cid:durableId="1943108422">
    <w:abstractNumId w:val="3"/>
  </w:num>
  <w:num w:numId="14" w16cid:durableId="1276399724">
    <w:abstractNumId w:val="2"/>
  </w:num>
  <w:num w:numId="15" w16cid:durableId="224072528">
    <w:abstractNumId w:val="4"/>
  </w:num>
  <w:num w:numId="16" w16cid:durableId="1978413167">
    <w:abstractNumId w:val="5"/>
  </w:num>
  <w:num w:numId="17" w16cid:durableId="293339183">
    <w:abstractNumId w:val="5"/>
  </w:num>
  <w:num w:numId="18" w16cid:durableId="1735275708">
    <w:abstractNumId w:val="6"/>
  </w:num>
  <w:num w:numId="19" w16cid:durableId="520163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DD"/>
    <w:rsid w:val="000032DD"/>
    <w:rsid w:val="000056CE"/>
    <w:rsid w:val="00034545"/>
    <w:rsid w:val="001578EF"/>
    <w:rsid w:val="00165997"/>
    <w:rsid w:val="001F5713"/>
    <w:rsid w:val="002E7192"/>
    <w:rsid w:val="00303487"/>
    <w:rsid w:val="003209CF"/>
    <w:rsid w:val="003524DA"/>
    <w:rsid w:val="003E3086"/>
    <w:rsid w:val="00434EF4"/>
    <w:rsid w:val="00443D90"/>
    <w:rsid w:val="004B3510"/>
    <w:rsid w:val="004D304F"/>
    <w:rsid w:val="004E1E6E"/>
    <w:rsid w:val="004E21F9"/>
    <w:rsid w:val="00517086"/>
    <w:rsid w:val="00561354"/>
    <w:rsid w:val="00666966"/>
    <w:rsid w:val="006A0D19"/>
    <w:rsid w:val="00756195"/>
    <w:rsid w:val="0076371E"/>
    <w:rsid w:val="008A25EA"/>
    <w:rsid w:val="008A6C06"/>
    <w:rsid w:val="008E37A9"/>
    <w:rsid w:val="00AD6445"/>
    <w:rsid w:val="00B941B0"/>
    <w:rsid w:val="00BC5378"/>
    <w:rsid w:val="00C67DE1"/>
    <w:rsid w:val="00C84671"/>
    <w:rsid w:val="00D372EE"/>
    <w:rsid w:val="00E1123A"/>
    <w:rsid w:val="00E52780"/>
    <w:rsid w:val="00E712DB"/>
    <w:rsid w:val="00F84595"/>
    <w:rsid w:val="00FE4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5538"/>
  <w15:chartTrackingRefBased/>
  <w15:docId w15:val="{3A539CF4-4A2E-46B8-8462-45F64685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F4"/>
    <w:rPr>
      <w:rFonts w:ascii="Cambria" w:hAnsi="Cambria" w:cs="Times New Roman"/>
    </w:rPr>
  </w:style>
  <w:style w:type="paragraph" w:styleId="Heading1">
    <w:name w:val="heading 1"/>
    <w:basedOn w:val="Normal"/>
    <w:next w:val="Normal"/>
    <w:link w:val="Heading1Char"/>
    <w:uiPriority w:val="9"/>
    <w:qFormat/>
    <w:rsid w:val="008A25EA"/>
    <w:pPr>
      <w:keepNext/>
      <w:keepLines/>
      <w:spacing w:before="400" w:after="40" w:line="240" w:lineRule="auto"/>
      <w:outlineLvl w:val="0"/>
    </w:pPr>
    <w:rPr>
      <w:rFonts w:asciiTheme="majorHAnsi" w:eastAsiaTheme="majorEastAsia" w:hAnsiTheme="majorHAnsi" w:cstheme="majorBidi"/>
      <w:color w:val="721411" w:themeColor="accent1" w:themeShade="80"/>
      <w:sz w:val="36"/>
      <w:szCs w:val="36"/>
    </w:rPr>
  </w:style>
  <w:style w:type="paragraph" w:styleId="Heading2">
    <w:name w:val="heading 2"/>
    <w:basedOn w:val="Normal"/>
    <w:next w:val="Normal"/>
    <w:link w:val="Heading2Char"/>
    <w:uiPriority w:val="9"/>
    <w:unhideWhenUsed/>
    <w:qFormat/>
    <w:rsid w:val="008A25EA"/>
    <w:pPr>
      <w:keepNext/>
      <w:keepLines/>
      <w:spacing w:before="40" w:after="240" w:line="240" w:lineRule="auto"/>
      <w:outlineLvl w:val="1"/>
    </w:pPr>
    <w:rPr>
      <w:rFonts w:asciiTheme="majorHAnsi" w:eastAsiaTheme="majorEastAsia" w:hAnsiTheme="majorHAnsi" w:cstheme="majorBidi"/>
      <w:color w:val="AB1E19" w:themeColor="accent1" w:themeShade="BF"/>
      <w:sz w:val="32"/>
      <w:szCs w:val="32"/>
    </w:rPr>
  </w:style>
  <w:style w:type="paragraph" w:styleId="Heading3">
    <w:name w:val="heading 3"/>
    <w:basedOn w:val="Heading4"/>
    <w:next w:val="Normal"/>
    <w:link w:val="Heading3Char"/>
    <w:uiPriority w:val="9"/>
    <w:unhideWhenUsed/>
    <w:qFormat/>
    <w:rsid w:val="004B3510"/>
    <w:pPr>
      <w:numPr>
        <w:ilvl w:val="0"/>
      </w:numPr>
      <w:outlineLvl w:val="2"/>
    </w:pPr>
    <w:rPr>
      <w:sz w:val="32"/>
      <w:szCs w:val="32"/>
    </w:rPr>
  </w:style>
  <w:style w:type="paragraph" w:styleId="Heading4">
    <w:name w:val="heading 4"/>
    <w:basedOn w:val="Normal"/>
    <w:next w:val="Normal"/>
    <w:link w:val="Heading4Char"/>
    <w:uiPriority w:val="9"/>
    <w:unhideWhenUsed/>
    <w:qFormat/>
    <w:rsid w:val="004B3510"/>
    <w:pPr>
      <w:keepNext/>
      <w:keepLines/>
      <w:numPr>
        <w:ilvl w:val="1"/>
        <w:numId w:val="16"/>
      </w:numPr>
      <w:spacing w:before="40" w:after="0"/>
      <w:ind w:left="862" w:hanging="578"/>
      <w:outlineLvl w:val="3"/>
    </w:pPr>
    <w:rPr>
      <w:rFonts w:asciiTheme="majorHAnsi" w:eastAsiaTheme="majorEastAsia" w:hAnsiTheme="majorHAnsi" w:cstheme="majorBidi"/>
      <w:color w:val="AB1E19" w:themeColor="accent1" w:themeShade="BF"/>
      <w:sz w:val="24"/>
      <w:szCs w:val="24"/>
    </w:rPr>
  </w:style>
  <w:style w:type="paragraph" w:styleId="Heading5">
    <w:name w:val="heading 5"/>
    <w:basedOn w:val="Heading4"/>
    <w:next w:val="Normal"/>
    <w:link w:val="Heading5Char"/>
    <w:uiPriority w:val="9"/>
    <w:unhideWhenUsed/>
    <w:qFormat/>
    <w:rsid w:val="004B3510"/>
    <w:pPr>
      <w:numPr>
        <w:ilvl w:val="2"/>
      </w:numPr>
      <w:outlineLvl w:val="4"/>
    </w:pPr>
  </w:style>
  <w:style w:type="paragraph" w:styleId="Heading6">
    <w:name w:val="heading 6"/>
    <w:basedOn w:val="Normal"/>
    <w:next w:val="Normal"/>
    <w:link w:val="Heading6Char"/>
    <w:uiPriority w:val="9"/>
    <w:unhideWhenUsed/>
    <w:qFormat/>
    <w:rsid w:val="008A25EA"/>
    <w:pPr>
      <w:keepNext/>
      <w:keepLines/>
      <w:spacing w:before="40" w:after="0"/>
      <w:outlineLvl w:val="5"/>
    </w:pPr>
    <w:rPr>
      <w:rFonts w:asciiTheme="majorHAnsi" w:eastAsiaTheme="majorEastAsia" w:hAnsiTheme="majorHAnsi" w:cstheme="majorBidi"/>
      <w:i/>
      <w:iCs/>
      <w:caps/>
      <w:color w:val="721411" w:themeColor="accent1" w:themeShade="80"/>
    </w:rPr>
  </w:style>
  <w:style w:type="paragraph" w:styleId="Heading7">
    <w:name w:val="heading 7"/>
    <w:basedOn w:val="Normal"/>
    <w:next w:val="Normal"/>
    <w:link w:val="Heading7Char"/>
    <w:uiPriority w:val="9"/>
    <w:unhideWhenUsed/>
    <w:qFormat/>
    <w:rsid w:val="008A25EA"/>
    <w:pPr>
      <w:keepNext/>
      <w:keepLines/>
      <w:spacing w:before="40" w:after="0"/>
      <w:outlineLvl w:val="6"/>
    </w:pPr>
    <w:rPr>
      <w:rFonts w:asciiTheme="majorHAnsi" w:eastAsiaTheme="majorEastAsia" w:hAnsiTheme="majorHAnsi" w:cstheme="majorBidi"/>
      <w:b/>
      <w:bCs/>
      <w:color w:val="721411" w:themeColor="accent1" w:themeShade="80"/>
    </w:rPr>
  </w:style>
  <w:style w:type="paragraph" w:styleId="Heading8">
    <w:name w:val="heading 8"/>
    <w:basedOn w:val="Normal"/>
    <w:next w:val="Normal"/>
    <w:link w:val="Heading8Char"/>
    <w:uiPriority w:val="9"/>
    <w:semiHidden/>
    <w:unhideWhenUsed/>
    <w:qFormat/>
    <w:rsid w:val="008A25EA"/>
    <w:pPr>
      <w:keepNext/>
      <w:keepLines/>
      <w:spacing w:before="40" w:after="0"/>
      <w:outlineLvl w:val="7"/>
    </w:pPr>
    <w:rPr>
      <w:rFonts w:asciiTheme="majorHAnsi" w:eastAsiaTheme="majorEastAsia" w:hAnsiTheme="majorHAnsi" w:cstheme="majorBidi"/>
      <w:b/>
      <w:bCs/>
      <w:i/>
      <w:iCs/>
      <w:color w:val="721411" w:themeColor="accent1" w:themeShade="80"/>
    </w:rPr>
  </w:style>
  <w:style w:type="paragraph" w:styleId="Heading9">
    <w:name w:val="heading 9"/>
    <w:basedOn w:val="Normal"/>
    <w:next w:val="Normal"/>
    <w:link w:val="Heading9Char"/>
    <w:uiPriority w:val="9"/>
    <w:semiHidden/>
    <w:unhideWhenUsed/>
    <w:qFormat/>
    <w:rsid w:val="008A25EA"/>
    <w:pPr>
      <w:keepNext/>
      <w:keepLines/>
      <w:spacing w:before="40" w:after="0"/>
      <w:outlineLvl w:val="8"/>
    </w:pPr>
    <w:rPr>
      <w:rFonts w:asciiTheme="majorHAnsi" w:eastAsiaTheme="majorEastAsia" w:hAnsiTheme="majorHAnsi" w:cstheme="majorBidi"/>
      <w:i/>
      <w:iCs/>
      <w:color w:val="72141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5EA"/>
    <w:rPr>
      <w:rFonts w:asciiTheme="majorHAnsi" w:eastAsiaTheme="majorEastAsia" w:hAnsiTheme="majorHAnsi" w:cstheme="majorBidi"/>
      <w:color w:val="721411" w:themeColor="accent1" w:themeShade="80"/>
      <w:sz w:val="36"/>
      <w:szCs w:val="36"/>
    </w:rPr>
  </w:style>
  <w:style w:type="character" w:customStyle="1" w:styleId="Heading2Char">
    <w:name w:val="Heading 2 Char"/>
    <w:basedOn w:val="DefaultParagraphFont"/>
    <w:link w:val="Heading2"/>
    <w:uiPriority w:val="9"/>
    <w:rsid w:val="008A25EA"/>
    <w:rPr>
      <w:rFonts w:asciiTheme="majorHAnsi" w:eastAsiaTheme="majorEastAsia" w:hAnsiTheme="majorHAnsi" w:cstheme="majorBidi"/>
      <w:color w:val="AB1E19" w:themeColor="accent1" w:themeShade="BF"/>
      <w:sz w:val="32"/>
      <w:szCs w:val="32"/>
    </w:rPr>
  </w:style>
  <w:style w:type="character" w:customStyle="1" w:styleId="Heading3Char">
    <w:name w:val="Heading 3 Char"/>
    <w:basedOn w:val="DefaultParagraphFont"/>
    <w:link w:val="Heading3"/>
    <w:uiPriority w:val="9"/>
    <w:rsid w:val="004B3510"/>
    <w:rPr>
      <w:rFonts w:asciiTheme="majorHAnsi" w:eastAsiaTheme="majorEastAsia" w:hAnsiTheme="majorHAnsi" w:cstheme="majorBidi"/>
      <w:color w:val="AB1E19" w:themeColor="accent1" w:themeShade="BF"/>
      <w:sz w:val="32"/>
      <w:szCs w:val="32"/>
    </w:rPr>
  </w:style>
  <w:style w:type="character" w:customStyle="1" w:styleId="Heading4Char">
    <w:name w:val="Heading 4 Char"/>
    <w:basedOn w:val="DefaultParagraphFont"/>
    <w:link w:val="Heading4"/>
    <w:uiPriority w:val="9"/>
    <w:rsid w:val="004B3510"/>
    <w:rPr>
      <w:rFonts w:asciiTheme="majorHAnsi" w:eastAsiaTheme="majorEastAsia" w:hAnsiTheme="majorHAnsi" w:cstheme="majorBidi"/>
      <w:color w:val="AB1E19" w:themeColor="accent1" w:themeShade="BF"/>
      <w:sz w:val="24"/>
      <w:szCs w:val="24"/>
    </w:rPr>
  </w:style>
  <w:style w:type="character" w:customStyle="1" w:styleId="Heading5Char">
    <w:name w:val="Heading 5 Char"/>
    <w:basedOn w:val="DefaultParagraphFont"/>
    <w:link w:val="Heading5"/>
    <w:uiPriority w:val="9"/>
    <w:rsid w:val="004B3510"/>
    <w:rPr>
      <w:rFonts w:asciiTheme="majorHAnsi" w:eastAsiaTheme="majorEastAsia" w:hAnsiTheme="majorHAnsi" w:cstheme="majorBidi"/>
      <w:color w:val="AB1E19" w:themeColor="accent1" w:themeShade="BF"/>
      <w:sz w:val="24"/>
      <w:szCs w:val="24"/>
    </w:rPr>
  </w:style>
  <w:style w:type="character" w:customStyle="1" w:styleId="Heading6Char">
    <w:name w:val="Heading 6 Char"/>
    <w:basedOn w:val="DefaultParagraphFont"/>
    <w:link w:val="Heading6"/>
    <w:uiPriority w:val="9"/>
    <w:rsid w:val="008A25EA"/>
    <w:rPr>
      <w:rFonts w:asciiTheme="majorHAnsi" w:eastAsiaTheme="majorEastAsia" w:hAnsiTheme="majorHAnsi" w:cstheme="majorBidi"/>
      <w:i/>
      <w:iCs/>
      <w:caps/>
      <w:color w:val="721411" w:themeColor="accent1" w:themeShade="80"/>
    </w:rPr>
  </w:style>
  <w:style w:type="character" w:customStyle="1" w:styleId="Heading7Char">
    <w:name w:val="Heading 7 Char"/>
    <w:basedOn w:val="DefaultParagraphFont"/>
    <w:link w:val="Heading7"/>
    <w:uiPriority w:val="9"/>
    <w:rsid w:val="008A25EA"/>
    <w:rPr>
      <w:rFonts w:asciiTheme="majorHAnsi" w:eastAsiaTheme="majorEastAsia" w:hAnsiTheme="majorHAnsi" w:cstheme="majorBidi"/>
      <w:b/>
      <w:bCs/>
      <w:color w:val="721411" w:themeColor="accent1" w:themeShade="80"/>
    </w:rPr>
  </w:style>
  <w:style w:type="character" w:customStyle="1" w:styleId="Heading8Char">
    <w:name w:val="Heading 8 Char"/>
    <w:basedOn w:val="DefaultParagraphFont"/>
    <w:link w:val="Heading8"/>
    <w:uiPriority w:val="9"/>
    <w:semiHidden/>
    <w:rsid w:val="008A25EA"/>
    <w:rPr>
      <w:rFonts w:asciiTheme="majorHAnsi" w:eastAsiaTheme="majorEastAsia" w:hAnsiTheme="majorHAnsi" w:cstheme="majorBidi"/>
      <w:b/>
      <w:bCs/>
      <w:i/>
      <w:iCs/>
      <w:color w:val="721411" w:themeColor="accent1" w:themeShade="80"/>
    </w:rPr>
  </w:style>
  <w:style w:type="character" w:customStyle="1" w:styleId="Heading9Char">
    <w:name w:val="Heading 9 Char"/>
    <w:basedOn w:val="DefaultParagraphFont"/>
    <w:link w:val="Heading9"/>
    <w:uiPriority w:val="9"/>
    <w:semiHidden/>
    <w:rsid w:val="008A25EA"/>
    <w:rPr>
      <w:rFonts w:asciiTheme="majorHAnsi" w:eastAsiaTheme="majorEastAsia" w:hAnsiTheme="majorHAnsi" w:cstheme="majorBidi"/>
      <w:i/>
      <w:iCs/>
      <w:color w:val="721411" w:themeColor="accent1" w:themeShade="80"/>
    </w:rPr>
  </w:style>
  <w:style w:type="paragraph" w:styleId="Caption">
    <w:name w:val="caption"/>
    <w:basedOn w:val="Normal"/>
    <w:next w:val="Normal"/>
    <w:uiPriority w:val="35"/>
    <w:semiHidden/>
    <w:unhideWhenUsed/>
    <w:qFormat/>
    <w:rsid w:val="008A25EA"/>
    <w:pPr>
      <w:spacing w:line="240" w:lineRule="auto"/>
    </w:pPr>
    <w:rPr>
      <w:b/>
      <w:bCs/>
      <w:smallCaps/>
      <w:color w:val="454545" w:themeColor="text2"/>
    </w:rPr>
  </w:style>
  <w:style w:type="paragraph" w:styleId="Title">
    <w:name w:val="Title"/>
    <w:basedOn w:val="Normal"/>
    <w:next w:val="Normal"/>
    <w:link w:val="TitleChar"/>
    <w:uiPriority w:val="10"/>
    <w:qFormat/>
    <w:rsid w:val="008A25EA"/>
    <w:pPr>
      <w:spacing w:after="0" w:line="204" w:lineRule="auto"/>
      <w:contextualSpacing/>
    </w:pPr>
    <w:rPr>
      <w:rFonts w:asciiTheme="majorHAnsi" w:eastAsiaTheme="majorEastAsia" w:hAnsiTheme="majorHAnsi" w:cstheme="majorBidi"/>
      <w:caps/>
      <w:color w:val="454545" w:themeColor="text2"/>
      <w:spacing w:val="-15"/>
      <w:sz w:val="72"/>
      <w:szCs w:val="72"/>
    </w:rPr>
  </w:style>
  <w:style w:type="character" w:customStyle="1" w:styleId="TitleChar">
    <w:name w:val="Title Char"/>
    <w:basedOn w:val="DefaultParagraphFont"/>
    <w:link w:val="Title"/>
    <w:uiPriority w:val="10"/>
    <w:rsid w:val="008A25EA"/>
    <w:rPr>
      <w:rFonts w:asciiTheme="majorHAnsi" w:eastAsiaTheme="majorEastAsia" w:hAnsiTheme="majorHAnsi" w:cstheme="majorBidi"/>
      <w:caps/>
      <w:color w:val="454545" w:themeColor="text2"/>
      <w:spacing w:val="-15"/>
      <w:sz w:val="72"/>
      <w:szCs w:val="72"/>
    </w:rPr>
  </w:style>
  <w:style w:type="paragraph" w:styleId="Subtitle">
    <w:name w:val="Subtitle"/>
    <w:basedOn w:val="Normal"/>
    <w:next w:val="Normal"/>
    <w:link w:val="SubtitleChar"/>
    <w:uiPriority w:val="11"/>
    <w:qFormat/>
    <w:rsid w:val="008A25EA"/>
    <w:pPr>
      <w:numPr>
        <w:ilvl w:val="1"/>
      </w:numPr>
      <w:spacing w:after="240" w:line="240" w:lineRule="auto"/>
    </w:pPr>
    <w:rPr>
      <w:rFonts w:asciiTheme="majorHAnsi" w:eastAsiaTheme="majorEastAsia" w:hAnsiTheme="majorHAnsi" w:cstheme="majorBidi"/>
      <w:color w:val="DF2E28" w:themeColor="accent1"/>
      <w:sz w:val="28"/>
      <w:szCs w:val="28"/>
    </w:rPr>
  </w:style>
  <w:style w:type="character" w:customStyle="1" w:styleId="SubtitleChar">
    <w:name w:val="Subtitle Char"/>
    <w:basedOn w:val="DefaultParagraphFont"/>
    <w:link w:val="Subtitle"/>
    <w:uiPriority w:val="11"/>
    <w:rsid w:val="008A25EA"/>
    <w:rPr>
      <w:rFonts w:asciiTheme="majorHAnsi" w:eastAsiaTheme="majorEastAsia" w:hAnsiTheme="majorHAnsi" w:cstheme="majorBidi"/>
      <w:color w:val="DF2E28" w:themeColor="accent1"/>
      <w:sz w:val="28"/>
      <w:szCs w:val="28"/>
    </w:rPr>
  </w:style>
  <w:style w:type="character" w:styleId="Strong">
    <w:name w:val="Strong"/>
    <w:basedOn w:val="DefaultParagraphFont"/>
    <w:uiPriority w:val="22"/>
    <w:qFormat/>
    <w:rsid w:val="008A25EA"/>
    <w:rPr>
      <w:b/>
      <w:bCs/>
    </w:rPr>
  </w:style>
  <w:style w:type="character" w:styleId="Emphasis">
    <w:name w:val="Emphasis"/>
    <w:basedOn w:val="DefaultParagraphFont"/>
    <w:uiPriority w:val="20"/>
    <w:qFormat/>
    <w:rsid w:val="008A25EA"/>
    <w:rPr>
      <w:i/>
      <w:iCs/>
    </w:rPr>
  </w:style>
  <w:style w:type="paragraph" w:styleId="NoSpacing">
    <w:name w:val="No Spacing"/>
    <w:uiPriority w:val="1"/>
    <w:qFormat/>
    <w:rsid w:val="008A25EA"/>
    <w:pPr>
      <w:spacing w:after="0" w:line="240" w:lineRule="auto"/>
    </w:pPr>
  </w:style>
  <w:style w:type="paragraph" w:styleId="Quote">
    <w:name w:val="Quote"/>
    <w:basedOn w:val="Normal"/>
    <w:next w:val="Normal"/>
    <w:link w:val="QuoteChar"/>
    <w:uiPriority w:val="29"/>
    <w:qFormat/>
    <w:rsid w:val="008A25EA"/>
    <w:pPr>
      <w:spacing w:before="120" w:after="120"/>
      <w:ind w:left="720"/>
    </w:pPr>
    <w:rPr>
      <w:color w:val="454545" w:themeColor="text2"/>
      <w:sz w:val="24"/>
      <w:szCs w:val="24"/>
    </w:rPr>
  </w:style>
  <w:style w:type="character" w:customStyle="1" w:styleId="QuoteChar">
    <w:name w:val="Quote Char"/>
    <w:basedOn w:val="DefaultParagraphFont"/>
    <w:link w:val="Quote"/>
    <w:uiPriority w:val="29"/>
    <w:rsid w:val="008A25EA"/>
    <w:rPr>
      <w:color w:val="454545" w:themeColor="text2"/>
      <w:sz w:val="24"/>
      <w:szCs w:val="24"/>
    </w:rPr>
  </w:style>
  <w:style w:type="paragraph" w:styleId="IntenseQuote">
    <w:name w:val="Intense Quote"/>
    <w:basedOn w:val="Normal"/>
    <w:next w:val="Normal"/>
    <w:link w:val="IntenseQuoteChar"/>
    <w:uiPriority w:val="30"/>
    <w:qFormat/>
    <w:rsid w:val="008A25EA"/>
    <w:pPr>
      <w:spacing w:before="100" w:beforeAutospacing="1" w:after="240" w:line="240" w:lineRule="auto"/>
      <w:ind w:left="720"/>
      <w:jc w:val="center"/>
    </w:pPr>
    <w:rPr>
      <w:rFonts w:asciiTheme="majorHAnsi" w:eastAsiaTheme="majorEastAsia" w:hAnsiTheme="majorHAnsi" w:cstheme="majorBidi"/>
      <w:color w:val="454545" w:themeColor="text2"/>
      <w:spacing w:val="-6"/>
      <w:sz w:val="32"/>
      <w:szCs w:val="32"/>
    </w:rPr>
  </w:style>
  <w:style w:type="character" w:customStyle="1" w:styleId="IntenseQuoteChar">
    <w:name w:val="Intense Quote Char"/>
    <w:basedOn w:val="DefaultParagraphFont"/>
    <w:link w:val="IntenseQuote"/>
    <w:uiPriority w:val="30"/>
    <w:rsid w:val="008A25EA"/>
    <w:rPr>
      <w:rFonts w:asciiTheme="majorHAnsi" w:eastAsiaTheme="majorEastAsia" w:hAnsiTheme="majorHAnsi" w:cstheme="majorBidi"/>
      <w:color w:val="454545" w:themeColor="text2"/>
      <w:spacing w:val="-6"/>
      <w:sz w:val="32"/>
      <w:szCs w:val="32"/>
    </w:rPr>
  </w:style>
  <w:style w:type="character" w:styleId="SubtleEmphasis">
    <w:name w:val="Subtle Emphasis"/>
    <w:basedOn w:val="DefaultParagraphFont"/>
    <w:uiPriority w:val="19"/>
    <w:qFormat/>
    <w:rsid w:val="008A25EA"/>
    <w:rPr>
      <w:i/>
      <w:iCs/>
      <w:color w:val="595959" w:themeColor="text1" w:themeTint="A6"/>
    </w:rPr>
  </w:style>
  <w:style w:type="character" w:styleId="IntenseEmphasis">
    <w:name w:val="Intense Emphasis"/>
    <w:basedOn w:val="DefaultParagraphFont"/>
    <w:uiPriority w:val="21"/>
    <w:qFormat/>
    <w:rsid w:val="008A25EA"/>
    <w:rPr>
      <w:b/>
      <w:bCs/>
      <w:i/>
      <w:iCs/>
    </w:rPr>
  </w:style>
  <w:style w:type="character" w:styleId="SubtleReference">
    <w:name w:val="Subtle Reference"/>
    <w:basedOn w:val="DefaultParagraphFont"/>
    <w:uiPriority w:val="31"/>
    <w:qFormat/>
    <w:rsid w:val="008A25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25EA"/>
    <w:rPr>
      <w:b/>
      <w:bCs/>
      <w:smallCaps/>
      <w:color w:val="454545" w:themeColor="text2"/>
      <w:u w:val="single"/>
    </w:rPr>
  </w:style>
  <w:style w:type="character" w:styleId="BookTitle">
    <w:name w:val="Book Title"/>
    <w:basedOn w:val="DefaultParagraphFont"/>
    <w:uiPriority w:val="33"/>
    <w:qFormat/>
    <w:rsid w:val="008A25EA"/>
    <w:rPr>
      <w:b/>
      <w:bCs/>
      <w:smallCaps/>
      <w:spacing w:val="10"/>
    </w:rPr>
  </w:style>
  <w:style w:type="paragraph" w:styleId="TOCHeading">
    <w:name w:val="TOC Heading"/>
    <w:basedOn w:val="Heading1"/>
    <w:next w:val="Normal"/>
    <w:uiPriority w:val="39"/>
    <w:semiHidden/>
    <w:unhideWhenUsed/>
    <w:qFormat/>
    <w:rsid w:val="008A25EA"/>
    <w:pPr>
      <w:outlineLvl w:val="9"/>
    </w:pPr>
  </w:style>
  <w:style w:type="paragraph" w:styleId="FootnoteText">
    <w:name w:val="footnote text"/>
    <w:basedOn w:val="Normal"/>
    <w:link w:val="FootnoteTextChar"/>
    <w:uiPriority w:val="99"/>
    <w:semiHidden/>
    <w:unhideWhenUsed/>
    <w:rsid w:val="00C67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DE1"/>
    <w:rPr>
      <w:rFonts w:ascii="Cambria" w:hAnsi="Cambria" w:cs="Times New Roman"/>
      <w:sz w:val="20"/>
      <w:szCs w:val="20"/>
    </w:rPr>
  </w:style>
  <w:style w:type="character" w:styleId="FootnoteReference">
    <w:name w:val="footnote reference"/>
    <w:basedOn w:val="DefaultParagraphFont"/>
    <w:uiPriority w:val="99"/>
    <w:semiHidden/>
    <w:unhideWhenUsed/>
    <w:rsid w:val="00C67DE1"/>
    <w:rPr>
      <w:vertAlign w:val="superscript"/>
    </w:rPr>
  </w:style>
  <w:style w:type="character" w:styleId="Hyperlink">
    <w:name w:val="Hyperlink"/>
    <w:basedOn w:val="DefaultParagraphFont"/>
    <w:uiPriority w:val="99"/>
    <w:unhideWhenUsed/>
    <w:rsid w:val="00C67DE1"/>
    <w:rPr>
      <w:color w:val="F0532B" w:themeColor="hyperlink"/>
      <w:u w:val="single"/>
    </w:rPr>
  </w:style>
  <w:style w:type="character" w:styleId="UnresolvedMention">
    <w:name w:val="Unresolved Mention"/>
    <w:basedOn w:val="DefaultParagraphFont"/>
    <w:uiPriority w:val="99"/>
    <w:semiHidden/>
    <w:unhideWhenUsed/>
    <w:rsid w:val="00C67DE1"/>
    <w:rPr>
      <w:color w:val="605E5C"/>
      <w:shd w:val="clear" w:color="auto" w:fill="E1DFDD"/>
    </w:rPr>
  </w:style>
  <w:style w:type="paragraph" w:styleId="ListParagraph">
    <w:name w:val="List Paragraph"/>
    <w:basedOn w:val="Normal"/>
    <w:uiPriority w:val="34"/>
    <w:qFormat/>
    <w:rsid w:val="004E1E6E"/>
    <w:pPr>
      <w:ind w:left="720"/>
      <w:contextualSpacing/>
    </w:pPr>
  </w:style>
  <w:style w:type="paragraph" w:styleId="BodyText">
    <w:name w:val="Body Text"/>
    <w:basedOn w:val="Normal"/>
    <w:link w:val="BodyTextChar"/>
    <w:uiPriority w:val="1"/>
    <w:qFormat/>
    <w:rsid w:val="00FE4F2D"/>
    <w:pPr>
      <w:widowControl w:val="0"/>
      <w:autoSpaceDE w:val="0"/>
      <w:autoSpaceDN w:val="0"/>
      <w:spacing w:after="0" w:line="240" w:lineRule="auto"/>
      <w:ind w:left="145"/>
    </w:pPr>
    <w:rPr>
      <w:rFonts w:eastAsia="Cambria" w:cs="Cambria"/>
      <w:sz w:val="24"/>
      <w:szCs w:val="24"/>
      <w:lang w:val="en-US"/>
    </w:rPr>
  </w:style>
  <w:style w:type="character" w:customStyle="1" w:styleId="BodyTextChar">
    <w:name w:val="Body Text Char"/>
    <w:basedOn w:val="DefaultParagraphFont"/>
    <w:link w:val="BodyText"/>
    <w:uiPriority w:val="1"/>
    <w:rsid w:val="00FE4F2D"/>
    <w:rPr>
      <w:rFonts w:ascii="Cambria" w:eastAsia="Cambria" w:hAnsi="Cambria" w:cs="Cambria"/>
      <w:sz w:val="24"/>
      <w:szCs w:val="24"/>
      <w:lang w:val="en-US"/>
    </w:rPr>
  </w:style>
  <w:style w:type="paragraph" w:styleId="Header">
    <w:name w:val="header"/>
    <w:basedOn w:val="Normal"/>
    <w:link w:val="HeaderChar"/>
    <w:uiPriority w:val="99"/>
    <w:unhideWhenUsed/>
    <w:rsid w:val="00F8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95"/>
    <w:rPr>
      <w:rFonts w:ascii="Cambria" w:hAnsi="Cambria" w:cs="Times New Roman"/>
    </w:rPr>
  </w:style>
  <w:style w:type="paragraph" w:styleId="Footer">
    <w:name w:val="footer"/>
    <w:basedOn w:val="Normal"/>
    <w:link w:val="FooterChar"/>
    <w:uiPriority w:val="99"/>
    <w:unhideWhenUsed/>
    <w:rsid w:val="00F8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95"/>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rndhb.ovidds.com" TargetMode="External"/><Relationship Id="rId13" Type="http://schemas.openxmlformats.org/officeDocument/2006/relationships/hyperlink" Target="https://www.gida-global.org/care" TargetMode="External"/><Relationship Id="rId18" Type="http://schemas.openxmlformats.org/officeDocument/2006/relationships/hyperlink" Target="https://www.temanararaunga.maori.nz/" TargetMode="External"/><Relationship Id="rId26" Type="http://schemas.openxmlformats.org/officeDocument/2006/relationships/hyperlink" Target="mailto:library@southerdhb.govt.nz" TargetMode="External"/><Relationship Id="rId3" Type="http://schemas.openxmlformats.org/officeDocument/2006/relationships/styles" Target="styles.xml"/><Relationship Id="rId21" Type="http://schemas.openxmlformats.org/officeDocument/2006/relationships/hyperlink" Target="https://spirit-statement.org" TargetMode="External"/><Relationship Id="rId7" Type="http://schemas.openxmlformats.org/officeDocument/2006/relationships/endnotes" Target="endnotes.xml"/><Relationship Id="rId12" Type="http://schemas.openxmlformats.org/officeDocument/2006/relationships/hyperlink" Target="https://research-hub.auckland.ac.nz/guide-to-managing-research-data/ethics-integrity-and-compliance/fair-principles-for-research-data" TargetMode="External"/><Relationship Id="rId17" Type="http://schemas.openxmlformats.org/officeDocument/2006/relationships/hyperlink" Target="https://neac.health.govt.nz/national-ethical-standards" TargetMode="External"/><Relationship Id="rId25" Type="http://schemas.openxmlformats.org/officeDocument/2006/relationships/hyperlink" Target="https://southerndhb.ovidds.com" TargetMode="External"/><Relationship Id="rId2" Type="http://schemas.openxmlformats.org/officeDocument/2006/relationships/numbering" Target="numbering.xml"/><Relationship Id="rId16" Type="http://schemas.openxmlformats.org/officeDocument/2006/relationships/hyperlink" Target="https://www.privacy.org.nz/privacy-act-2020/codes-of-practice/hipc2020/" TargetMode="External"/><Relationship Id="rId20" Type="http://schemas.openxmlformats.org/officeDocument/2006/relationships/hyperlink" Target="https://www.gida-global.org/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manararaunga.maori.nz/" TargetMode="External"/><Relationship Id="rId24" Type="http://schemas.openxmlformats.org/officeDocument/2006/relationships/hyperlink" Target="https://ethics.health.govt.nz/guides-templates-and-forms/gettingapplicationright" TargetMode="External"/><Relationship Id="rId5" Type="http://schemas.openxmlformats.org/officeDocument/2006/relationships/webSettings" Target="webSettings.xml"/><Relationship Id="rId15" Type="http://schemas.openxmlformats.org/officeDocument/2006/relationships/hyperlink" Target="https://www.privacy.org.nz/privacy-act-2020/privacy-principles/" TargetMode="External"/><Relationship Id="rId23" Type="http://schemas.openxmlformats.org/officeDocument/2006/relationships/hyperlink" Target="https://ethics.health.govt.nz/guides-templates-and-forms" TargetMode="External"/><Relationship Id="rId28" Type="http://schemas.openxmlformats.org/officeDocument/2006/relationships/footer" Target="footer1.xml"/><Relationship Id="rId10" Type="http://schemas.openxmlformats.org/officeDocument/2006/relationships/hyperlink" Target="http://www.otago.ac.nz/library" TargetMode="External"/><Relationship Id="rId19" Type="http://schemas.openxmlformats.org/officeDocument/2006/relationships/hyperlink" Target="https://research-hub.auckland.ac.nz/guide-to-managing-research-data/ethics-integrity-and-compliance/fair-principles-for-research-data" TargetMode="External"/><Relationship Id="rId4" Type="http://schemas.openxmlformats.org/officeDocument/2006/relationships/settings" Target="settings.xml"/><Relationship Id="rId9" Type="http://schemas.openxmlformats.org/officeDocument/2006/relationships/hyperlink" Target="mailto:library@southerdhb.govt.nz" TargetMode="External"/><Relationship Id="rId14" Type="http://schemas.openxmlformats.org/officeDocument/2006/relationships/hyperlink" Target="https://www.wma.net/what-we-do/medical-ethics/declaration-of-helsinki/" TargetMode="External"/><Relationship Id="rId22" Type="http://schemas.openxmlformats.org/officeDocument/2006/relationships/hyperlink" Target="https://ethics.health.govt.nz/operating-procedures" TargetMode="External"/><Relationship Id="rId27" Type="http://schemas.openxmlformats.org/officeDocument/2006/relationships/hyperlink" Target="http://www.otago.ac.nz/library"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PICO_process" TargetMode="External"/><Relationship Id="rId1" Type="http://schemas.openxmlformats.org/officeDocument/2006/relationships/hyperlink" Target="https://bestpractice.bmj.com/info/toolkit/learn-ebm/how-to-clarify-a-clinical-question/" TargetMode="Externa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B6DA-C424-4F16-A70F-7A993EE0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Dobson</dc:creator>
  <cp:keywords/>
  <dc:description/>
  <cp:lastModifiedBy>Wendy Houliston</cp:lastModifiedBy>
  <cp:revision>2</cp:revision>
  <dcterms:created xsi:type="dcterms:W3CDTF">2024-05-01T02:46:00Z</dcterms:created>
  <dcterms:modified xsi:type="dcterms:W3CDTF">2024-05-01T02:46:00Z</dcterms:modified>
</cp:coreProperties>
</file>